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7843A8" w:rsidRPr="00B67F1C" w:rsidRDefault="008778A6" w:rsidP="007843A8">
      <w:pPr>
        <w:rPr>
          <w:u w:val="single"/>
        </w:rPr>
      </w:pPr>
      <w:r w:rsidRPr="00B67F1C">
        <w:rPr>
          <w:u w:val="single"/>
        </w:rPr>
        <w:t xml:space="preserve">Заседание </w:t>
      </w:r>
      <w:r w:rsidR="00B67F1C" w:rsidRPr="00B67F1C">
        <w:rPr>
          <w:u w:val="single"/>
        </w:rPr>
        <w:t>4</w:t>
      </w:r>
    </w:p>
    <w:p w:rsidR="007843A8" w:rsidRPr="00B67F1C" w:rsidRDefault="007843A8" w:rsidP="007843A8">
      <w:pPr>
        <w:ind w:left="5940"/>
        <w:rPr>
          <w:i/>
          <w:iCs/>
        </w:rPr>
      </w:pPr>
    </w:p>
    <w:p w:rsidR="007843A8" w:rsidRPr="00B67F1C" w:rsidRDefault="007843A8" w:rsidP="007843A8">
      <w:pPr>
        <w:ind w:left="5940"/>
      </w:pPr>
      <w:r w:rsidRPr="00B67F1C">
        <w:rPr>
          <w:i/>
          <w:iCs/>
        </w:rPr>
        <w:t>Дата проведения</w:t>
      </w:r>
      <w:r w:rsidRPr="00B67F1C">
        <w:t>: 1</w:t>
      </w:r>
      <w:r w:rsidR="00B67F1C" w:rsidRPr="00B67F1C">
        <w:t>6</w:t>
      </w:r>
      <w:r w:rsidR="00857510" w:rsidRPr="00B67F1C">
        <w:t>.</w:t>
      </w:r>
      <w:r w:rsidR="00B67F1C" w:rsidRPr="00B67F1C">
        <w:t>1</w:t>
      </w:r>
      <w:r w:rsidR="00857510" w:rsidRPr="00B67F1C">
        <w:t>0.2020</w:t>
      </w:r>
    </w:p>
    <w:p w:rsidR="007843A8" w:rsidRPr="00B67F1C" w:rsidRDefault="007843A8" w:rsidP="007843A8">
      <w:pPr>
        <w:ind w:left="5940"/>
      </w:pPr>
      <w:r w:rsidRPr="00B67F1C">
        <w:rPr>
          <w:i/>
          <w:iCs/>
        </w:rPr>
        <w:t>Время проведения</w:t>
      </w:r>
      <w:r w:rsidRPr="00B67F1C">
        <w:t>: 15-00</w:t>
      </w:r>
    </w:p>
    <w:p w:rsidR="00FB5C1B" w:rsidRPr="00FB5C1B" w:rsidRDefault="007843A8" w:rsidP="00B67F1C">
      <w:pPr>
        <w:ind w:left="5940"/>
      </w:pPr>
      <w:r w:rsidRPr="00B67F1C">
        <w:rPr>
          <w:i/>
          <w:iCs/>
        </w:rPr>
        <w:t>Место проведения</w:t>
      </w:r>
      <w:r w:rsidRPr="00B67F1C">
        <w:t xml:space="preserve">: </w:t>
      </w:r>
      <w:r w:rsidR="00B67F1C" w:rsidRPr="00B67F1C">
        <w:t xml:space="preserve">Комитет по образованию, пер. Антоненко, д.8, актовый зал </w:t>
      </w: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Pr="00016E76" w:rsidRDefault="007843A8" w:rsidP="007843A8">
      <w:pPr>
        <w:pStyle w:val="3"/>
      </w:pPr>
      <w:r>
        <w:t>Повестка дня</w:t>
      </w:r>
    </w:p>
    <w:p w:rsidR="007843A8" w:rsidRDefault="007843A8" w:rsidP="007843A8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27413C" w:rsidRDefault="0027413C" w:rsidP="000F23B6">
      <w:pPr>
        <w:ind w:firstLine="426"/>
        <w:jc w:val="both"/>
      </w:pPr>
    </w:p>
    <w:p w:rsidR="00B67F1C" w:rsidRDefault="00B67F1C" w:rsidP="00B67F1C">
      <w:pPr>
        <w:pStyle w:val="a4"/>
        <w:numPr>
          <w:ilvl w:val="0"/>
          <w:numId w:val="24"/>
        </w:numPr>
        <w:ind w:left="0" w:firstLine="567"/>
        <w:jc w:val="both"/>
      </w:pPr>
      <w:r w:rsidRPr="00F30570">
        <w:t xml:space="preserve">Об утверждении результатов итоговой </w:t>
      </w:r>
      <w:r w:rsidRPr="00F30570">
        <w:rPr>
          <w:bCs/>
        </w:rPr>
        <w:t xml:space="preserve">экспертизы </w:t>
      </w:r>
      <w:r w:rsidRPr="00F30570">
        <w:t xml:space="preserve">деятельности </w:t>
      </w:r>
      <w:r w:rsidRPr="00F30570">
        <w:br/>
        <w:t>экспериментальн</w:t>
      </w:r>
      <w:r>
        <w:t xml:space="preserve">ых </w:t>
      </w:r>
      <w:r w:rsidRPr="00F30570">
        <w:t>площад</w:t>
      </w:r>
      <w:r>
        <w:t>о</w:t>
      </w:r>
      <w:r w:rsidRPr="00F30570">
        <w:t>к</w:t>
      </w:r>
      <w:r>
        <w:t>,</w:t>
      </w:r>
      <w:r w:rsidRPr="001565BA">
        <w:t xml:space="preserve"> </w:t>
      </w:r>
      <w:r w:rsidRPr="00B80C32">
        <w:t xml:space="preserve">приступивших к реализации </w:t>
      </w:r>
      <w:r>
        <w:t xml:space="preserve">проектов ОЭР </w:t>
      </w:r>
      <w:r w:rsidRPr="00B80C32">
        <w:t>с 01.09.201</w:t>
      </w:r>
      <w:r>
        <w:t>7.</w:t>
      </w:r>
    </w:p>
    <w:p w:rsidR="00B67F1C" w:rsidRDefault="00B67F1C" w:rsidP="00B67F1C">
      <w:pPr>
        <w:ind w:left="567"/>
        <w:jc w:val="both"/>
      </w:pPr>
    </w:p>
    <w:p w:rsidR="00B67F1C" w:rsidRDefault="00B67F1C" w:rsidP="00B67F1C">
      <w:pPr>
        <w:ind w:left="567"/>
        <w:jc w:val="both"/>
      </w:pPr>
    </w:p>
    <w:p w:rsidR="00B67F1C" w:rsidRDefault="00B67F1C" w:rsidP="00B67F1C">
      <w:pPr>
        <w:ind w:left="567"/>
        <w:jc w:val="both"/>
      </w:pPr>
    </w:p>
    <w:p w:rsidR="00B67F1C" w:rsidRDefault="00B67F1C" w:rsidP="00B67F1C">
      <w:pPr>
        <w:pStyle w:val="a4"/>
        <w:numPr>
          <w:ilvl w:val="0"/>
          <w:numId w:val="24"/>
        </w:numPr>
        <w:ind w:left="0" w:firstLine="567"/>
        <w:jc w:val="both"/>
      </w:pPr>
      <w:r w:rsidRPr="00E75D16">
        <w:t xml:space="preserve">Об утверждении </w:t>
      </w:r>
      <w:proofErr w:type="gramStart"/>
      <w:r w:rsidRPr="00E75D16">
        <w:t xml:space="preserve">результатов </w:t>
      </w:r>
      <w:r>
        <w:t>итоговой</w:t>
      </w:r>
      <w:r w:rsidRPr="00E75D16">
        <w:t xml:space="preserve"> </w:t>
      </w:r>
      <w:r w:rsidRPr="00B95C92">
        <w:rPr>
          <w:bCs/>
        </w:rPr>
        <w:t xml:space="preserve">экспертизы </w:t>
      </w:r>
      <w:r w:rsidRPr="00E75D16">
        <w:t xml:space="preserve">деятельности </w:t>
      </w:r>
      <w:r w:rsidRPr="00B80C32">
        <w:t>ресурсных центров подготовки</w:t>
      </w:r>
      <w:proofErr w:type="gramEnd"/>
      <w:r w:rsidRPr="00B80C32">
        <w:t xml:space="preserve"> специалистов, </w:t>
      </w:r>
      <w:r>
        <w:t>приступивших к реализации инновационных образовательных программ с 01.09.2017 и с 01.10.2019.</w:t>
      </w:r>
    </w:p>
    <w:p w:rsidR="00B67F1C" w:rsidRDefault="00B67F1C" w:rsidP="00B67F1C">
      <w:pPr>
        <w:ind w:firstLine="567"/>
        <w:jc w:val="both"/>
      </w:pPr>
    </w:p>
    <w:p w:rsidR="0053052E" w:rsidRDefault="0053052E" w:rsidP="000F23B6">
      <w:pPr>
        <w:ind w:firstLine="425"/>
        <w:jc w:val="both"/>
      </w:pPr>
    </w:p>
    <w:p w:rsidR="0053052E" w:rsidRDefault="0053052E" w:rsidP="000F23B6">
      <w:pPr>
        <w:ind w:firstLine="425"/>
        <w:jc w:val="both"/>
      </w:pPr>
    </w:p>
    <w:p w:rsidR="000F23B6" w:rsidRPr="005B662B" w:rsidRDefault="00B67F1C" w:rsidP="00857510">
      <w:pPr>
        <w:ind w:firstLine="425"/>
        <w:jc w:val="both"/>
      </w:pPr>
      <w:r>
        <w:t>3</w:t>
      </w:r>
      <w:r w:rsidR="000F23B6">
        <w:t>. Разное</w:t>
      </w:r>
      <w:r w:rsidR="00FB5C1B">
        <w:t>.</w:t>
      </w:r>
    </w:p>
    <w:p w:rsidR="000F23B6" w:rsidRDefault="000F23B6" w:rsidP="000F23B6"/>
    <w:p w:rsidR="007843A8" w:rsidRDefault="007843A8" w:rsidP="007843A8">
      <w:pPr>
        <w:ind w:firstLine="426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9918FD" w:rsidRDefault="009918F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27413C" w:rsidRPr="00E13487" w:rsidRDefault="0027413C" w:rsidP="002C40D7">
      <w:pPr>
        <w:ind w:firstLine="539"/>
        <w:jc w:val="both"/>
      </w:pPr>
      <w:r w:rsidRPr="00E13487">
        <w:rPr>
          <w:b/>
        </w:rPr>
        <w:t xml:space="preserve">По </w:t>
      </w:r>
      <w:r w:rsidR="000F23B6" w:rsidRPr="00E13487">
        <w:rPr>
          <w:b/>
        </w:rPr>
        <w:t>первому</w:t>
      </w:r>
      <w:r w:rsidRPr="00E13487">
        <w:rPr>
          <w:b/>
        </w:rPr>
        <w:t xml:space="preserve"> вопросу:</w:t>
      </w:r>
      <w:r w:rsidRPr="00E13487">
        <w:t xml:space="preserve"> </w:t>
      </w:r>
    </w:p>
    <w:p w:rsidR="000F23B6" w:rsidRDefault="009918FD" w:rsidP="002C40D7">
      <w:pPr>
        <w:pStyle w:val="a4"/>
        <w:numPr>
          <w:ilvl w:val="0"/>
          <w:numId w:val="15"/>
        </w:numPr>
        <w:ind w:left="0" w:firstLine="539"/>
        <w:jc w:val="both"/>
      </w:pPr>
      <w:r w:rsidRPr="00E13487">
        <w:t>Утвердить результаты экспертизы реализации проектов ОЭР</w:t>
      </w:r>
      <w:r w:rsidR="0076022C">
        <w:t xml:space="preserve"> ДОУ № 26 Красногвардейского района, № 93 Выборгского района; ОУ № 209, 235, 257, 300, 403, 509, 522; сетью ДОУ № 25 Курортного района и ДОУ № 59 Центрального района; сетью </w:t>
      </w:r>
      <w:r w:rsidR="0076022C">
        <w:br/>
        <w:t xml:space="preserve">ОУ № 5 и </w:t>
      </w:r>
      <w:proofErr w:type="spellStart"/>
      <w:r w:rsidR="0076022C">
        <w:t>шк</w:t>
      </w:r>
      <w:proofErr w:type="spellEnd"/>
      <w:proofErr w:type="gramStart"/>
      <w:r w:rsidR="0076022C">
        <w:t>.-</w:t>
      </w:r>
      <w:proofErr w:type="spellStart"/>
      <w:proofErr w:type="gramEnd"/>
      <w:r w:rsidR="0076022C">
        <w:t>инт</w:t>
      </w:r>
      <w:proofErr w:type="spellEnd"/>
      <w:r w:rsidR="0076022C">
        <w:t xml:space="preserve">. № 49; </w:t>
      </w:r>
      <w:r w:rsidR="0076022C" w:rsidRPr="00771AC0">
        <w:t>сет</w:t>
      </w:r>
      <w:r w:rsidR="0076022C">
        <w:t>ью</w:t>
      </w:r>
      <w:r w:rsidR="0076022C" w:rsidRPr="00771AC0">
        <w:t xml:space="preserve"> ОУ, реализ</w:t>
      </w:r>
      <w:r w:rsidR="0076022C">
        <w:t>овавших</w:t>
      </w:r>
      <w:r w:rsidR="0076022C" w:rsidRPr="00771AC0">
        <w:t xml:space="preserve"> проект по опережающему внедрению ФГОС СОО</w:t>
      </w:r>
      <w:r w:rsidR="0076022C">
        <w:t>.</w:t>
      </w:r>
    </w:p>
    <w:p w:rsidR="00786280" w:rsidRDefault="0053052E" w:rsidP="00786280">
      <w:pPr>
        <w:ind w:firstLine="539"/>
        <w:jc w:val="both"/>
      </w:pPr>
      <w:r>
        <w:t>2</w:t>
      </w:r>
      <w:r w:rsidR="00AE085D">
        <w:t xml:space="preserve">. </w:t>
      </w:r>
      <w:r w:rsidR="009918FD" w:rsidRPr="00E13487">
        <w:t xml:space="preserve">Рекомендовать Санкт-Петербургской академии постдипломного </w:t>
      </w:r>
      <w:proofErr w:type="gramStart"/>
      <w:r w:rsidR="009918FD" w:rsidRPr="00E13487">
        <w:t>педагогического</w:t>
      </w:r>
      <w:proofErr w:type="gramEnd"/>
      <w:r w:rsidR="009918FD" w:rsidRPr="00E13487">
        <w:t xml:space="preserve"> образования</w:t>
      </w:r>
      <w:r w:rsidR="00786280">
        <w:t>:</w:t>
      </w:r>
    </w:p>
    <w:p w:rsidR="009918FD" w:rsidRPr="0053052E" w:rsidRDefault="00786280" w:rsidP="00786280">
      <w:pPr>
        <w:ind w:firstLine="539"/>
        <w:jc w:val="both"/>
      </w:pPr>
      <w:r>
        <w:t>2.1.</w:t>
      </w:r>
      <w:r w:rsidR="0053052E">
        <w:t xml:space="preserve"> </w:t>
      </w:r>
      <w:r>
        <w:t>В</w:t>
      </w:r>
      <w:r w:rsidR="009918FD" w:rsidRPr="00E13487">
        <w:t>ключить материалы, разработанные</w:t>
      </w:r>
      <w:r w:rsidR="000F23B6" w:rsidRPr="00E13487">
        <w:t xml:space="preserve"> </w:t>
      </w:r>
      <w:r w:rsidRPr="00786280">
        <w:t xml:space="preserve">ДОУ № 26 Красногвардейского района, </w:t>
      </w:r>
      <w:r>
        <w:br/>
      </w:r>
      <w:r w:rsidRPr="00786280">
        <w:t xml:space="preserve">№ 93 Выборгского района; ОУ №  235, 257, 522; сетью ДОУ № 25 Курортного района </w:t>
      </w:r>
      <w:r w:rsidR="000A7AB1">
        <w:br/>
      </w:r>
      <w:r w:rsidRPr="00786280">
        <w:t xml:space="preserve">и ДОУ № 59 Центрального района; сетью ОУ № 5 и </w:t>
      </w:r>
      <w:proofErr w:type="spellStart"/>
      <w:r w:rsidRPr="00786280">
        <w:t>шк</w:t>
      </w:r>
      <w:proofErr w:type="spellEnd"/>
      <w:proofErr w:type="gramStart"/>
      <w:r w:rsidRPr="00786280">
        <w:t>.-</w:t>
      </w:r>
      <w:proofErr w:type="spellStart"/>
      <w:proofErr w:type="gramEnd"/>
      <w:r w:rsidRPr="00786280">
        <w:t>инт</w:t>
      </w:r>
      <w:proofErr w:type="spellEnd"/>
      <w:r w:rsidRPr="00786280">
        <w:t>. № 49</w:t>
      </w:r>
      <w:r>
        <w:t>;</w:t>
      </w:r>
      <w:r w:rsidRPr="00786280">
        <w:t xml:space="preserve"> сетью ОУ, реализовавших проект по опережающему внедрению ФГОС СОО</w:t>
      </w:r>
      <w:r>
        <w:t xml:space="preserve">, </w:t>
      </w:r>
      <w:r w:rsidR="009918FD" w:rsidRPr="00AE085D">
        <w:rPr>
          <w:color w:val="000000"/>
        </w:rPr>
        <w:t>в реализуемые программы повышения квалификации.</w:t>
      </w:r>
    </w:p>
    <w:p w:rsidR="006C12F4" w:rsidRDefault="00786280" w:rsidP="00AE085D">
      <w:pPr>
        <w:ind w:firstLine="567"/>
        <w:jc w:val="both"/>
      </w:pPr>
      <w:r>
        <w:t xml:space="preserve">2.2. Разместить материалы, разработанные </w:t>
      </w:r>
      <w:r w:rsidRPr="00786280">
        <w:t xml:space="preserve">сетью ОУ, </w:t>
      </w:r>
      <w:proofErr w:type="gramStart"/>
      <w:r w:rsidRPr="00786280">
        <w:t>реализовавших</w:t>
      </w:r>
      <w:proofErr w:type="gramEnd"/>
      <w:r w:rsidRPr="00786280">
        <w:t xml:space="preserve"> проект </w:t>
      </w:r>
      <w:r w:rsidR="000A7AB1">
        <w:br/>
      </w:r>
      <w:r w:rsidRPr="00786280">
        <w:t>по опережающему внедрению ФГОС СОО</w:t>
      </w:r>
      <w:r>
        <w:t>, на Портале сетевой педагогической поддержки внедрения ФГОС (</w:t>
      </w:r>
      <w:r w:rsidRPr="00786280">
        <w:t>https://www.spbfgos.org/</w:t>
      </w:r>
      <w:r>
        <w:t>).</w:t>
      </w:r>
    </w:p>
    <w:p w:rsidR="00A20B04" w:rsidRPr="00786280" w:rsidRDefault="0053052E" w:rsidP="00786280">
      <w:pPr>
        <w:ind w:firstLine="567"/>
        <w:jc w:val="both"/>
      </w:pPr>
      <w:r>
        <w:t>3</w:t>
      </w:r>
      <w:r w:rsidR="00AE085D">
        <w:t xml:space="preserve">. </w:t>
      </w:r>
      <w:r w:rsidR="00786280" w:rsidRPr="00786280">
        <w:t xml:space="preserve">ДОУ № 26 Красногвардейского района, № 93 Выборгского района; ОУ №  235, 257, </w:t>
      </w:r>
      <w:r w:rsidR="00E85912">
        <w:t xml:space="preserve">509, </w:t>
      </w:r>
      <w:bookmarkStart w:id="0" w:name="_GoBack"/>
      <w:bookmarkEnd w:id="0"/>
      <w:r w:rsidR="00786280" w:rsidRPr="00786280">
        <w:t>522; сет</w:t>
      </w:r>
      <w:r w:rsidR="00786280">
        <w:t xml:space="preserve">и </w:t>
      </w:r>
      <w:r w:rsidR="00786280" w:rsidRPr="00786280">
        <w:t>ДОУ № 25 Курортного района и ДОУ № 59 Центрального района; сет</w:t>
      </w:r>
      <w:r w:rsidR="00786280">
        <w:t>и</w:t>
      </w:r>
      <w:r w:rsidR="00786280" w:rsidRPr="00786280">
        <w:t xml:space="preserve"> ОУ № 5 и </w:t>
      </w:r>
      <w:proofErr w:type="spellStart"/>
      <w:r w:rsidR="00786280" w:rsidRPr="00786280">
        <w:t>шк</w:t>
      </w:r>
      <w:proofErr w:type="spellEnd"/>
      <w:proofErr w:type="gramStart"/>
      <w:r w:rsidR="00786280" w:rsidRPr="00786280">
        <w:t>.-</w:t>
      </w:r>
      <w:proofErr w:type="spellStart"/>
      <w:proofErr w:type="gramEnd"/>
      <w:r w:rsidR="00786280" w:rsidRPr="00786280">
        <w:t>инт</w:t>
      </w:r>
      <w:proofErr w:type="spellEnd"/>
      <w:r w:rsidR="00786280" w:rsidRPr="00786280">
        <w:t>. № 49</w:t>
      </w:r>
      <w:r w:rsidR="00786280">
        <w:t xml:space="preserve"> </w:t>
      </w:r>
      <w:r w:rsidR="00A20B04" w:rsidRPr="00AE085D">
        <w:rPr>
          <w:color w:val="000000"/>
        </w:rPr>
        <w:t xml:space="preserve">представить секретарю Совета материалы </w:t>
      </w:r>
      <w:r w:rsidR="00A20B04" w:rsidRPr="006C12F4">
        <w:rPr>
          <w:color w:val="000000"/>
        </w:rPr>
        <w:t xml:space="preserve">для размещения в Банке </w:t>
      </w:r>
      <w:r w:rsidR="006C12F4" w:rsidRPr="006C12F4">
        <w:rPr>
          <w:color w:val="000000"/>
        </w:rPr>
        <w:t xml:space="preserve">инновационных </w:t>
      </w:r>
      <w:r w:rsidR="00A20B04" w:rsidRPr="006C12F4">
        <w:rPr>
          <w:color w:val="000000"/>
        </w:rPr>
        <w:t>продуктов</w:t>
      </w:r>
      <w:r w:rsidR="00651391" w:rsidRPr="006C12F4">
        <w:rPr>
          <w:color w:val="000000"/>
        </w:rPr>
        <w:t xml:space="preserve">, </w:t>
      </w:r>
      <w:r w:rsidR="006C12F4" w:rsidRPr="006C12F4">
        <w:rPr>
          <w:color w:val="000000"/>
        </w:rPr>
        <w:t>разработанных</w:t>
      </w:r>
      <w:r w:rsidR="00651391" w:rsidRPr="006C12F4">
        <w:rPr>
          <w:color w:val="000000"/>
        </w:rPr>
        <w:t xml:space="preserve"> региональными инновационными площадками </w:t>
      </w:r>
      <w:r w:rsidR="006C12F4">
        <w:rPr>
          <w:color w:val="000000"/>
        </w:rPr>
        <w:br/>
      </w:r>
      <w:r w:rsidR="00651391" w:rsidRPr="006C12F4">
        <w:rPr>
          <w:color w:val="000000"/>
        </w:rPr>
        <w:t xml:space="preserve">и рекомендованных для распространения Советом по образовательной политике </w:t>
      </w:r>
      <w:r w:rsidR="006C12F4">
        <w:rPr>
          <w:color w:val="000000"/>
        </w:rPr>
        <w:br/>
      </w:r>
      <w:r w:rsidR="00651391" w:rsidRPr="006C12F4">
        <w:rPr>
          <w:color w:val="000000"/>
        </w:rPr>
        <w:t>при Комитете по образованию</w:t>
      </w:r>
      <w:r w:rsidR="00651391">
        <w:rPr>
          <w:color w:val="000000"/>
        </w:rPr>
        <w:t xml:space="preserve"> </w:t>
      </w:r>
      <w:r w:rsidR="006C12F4">
        <w:rPr>
          <w:color w:val="000000"/>
        </w:rPr>
        <w:t xml:space="preserve"> (</w:t>
      </w:r>
      <w:hyperlink r:id="rId6" w:history="1">
        <w:r w:rsidR="006C12F4" w:rsidRPr="003F6C97">
          <w:rPr>
            <w:rStyle w:val="aa"/>
          </w:rPr>
          <w:t>https://spbappo.ru/innovation/</w:t>
        </w:r>
      </w:hyperlink>
      <w:r w:rsidR="006C12F4">
        <w:rPr>
          <w:color w:val="000000"/>
        </w:rPr>
        <w:t>), в</w:t>
      </w:r>
      <w:r w:rsidR="006C12F4" w:rsidRPr="00AE085D">
        <w:rPr>
          <w:color w:val="000000"/>
        </w:rPr>
        <w:t xml:space="preserve"> срок до </w:t>
      </w:r>
      <w:r w:rsidR="00786280" w:rsidRPr="00786280">
        <w:rPr>
          <w:color w:val="000000"/>
        </w:rPr>
        <w:t>0</w:t>
      </w:r>
      <w:r w:rsidR="006C12F4" w:rsidRPr="00786280">
        <w:rPr>
          <w:color w:val="000000"/>
        </w:rPr>
        <w:t>1</w:t>
      </w:r>
      <w:r w:rsidR="00786280" w:rsidRPr="00786280">
        <w:rPr>
          <w:color w:val="000000"/>
        </w:rPr>
        <w:t>.11</w:t>
      </w:r>
      <w:r w:rsidR="006C12F4" w:rsidRPr="00786280">
        <w:rPr>
          <w:color w:val="000000"/>
        </w:rPr>
        <w:t>.2020.</w:t>
      </w:r>
    </w:p>
    <w:p w:rsidR="0053052E" w:rsidRDefault="0053052E" w:rsidP="0072357E">
      <w:pPr>
        <w:ind w:firstLine="539"/>
        <w:jc w:val="both"/>
        <w:rPr>
          <w:b/>
        </w:rPr>
      </w:pPr>
    </w:p>
    <w:p w:rsidR="0072357E" w:rsidRPr="00E13487" w:rsidRDefault="0072357E" w:rsidP="0072357E">
      <w:pPr>
        <w:ind w:firstLine="539"/>
        <w:jc w:val="both"/>
      </w:pPr>
      <w:r w:rsidRPr="00E13487">
        <w:rPr>
          <w:b/>
        </w:rPr>
        <w:t>По второму вопросу:</w:t>
      </w:r>
      <w:r w:rsidRPr="00E13487">
        <w:t xml:space="preserve"> </w:t>
      </w:r>
    </w:p>
    <w:p w:rsidR="000D32F2" w:rsidRDefault="0053052E" w:rsidP="000D32F2">
      <w:pPr>
        <w:pStyle w:val="a4"/>
        <w:numPr>
          <w:ilvl w:val="0"/>
          <w:numId w:val="10"/>
        </w:numPr>
        <w:ind w:left="0" w:firstLine="539"/>
        <w:jc w:val="both"/>
      </w:pPr>
      <w:r w:rsidRPr="0018408D">
        <w:t>Утвердить результаты экспертизы</w:t>
      </w:r>
      <w:r w:rsidRPr="00A02A37">
        <w:t xml:space="preserve"> </w:t>
      </w:r>
      <w:r w:rsidRPr="00EC4F87">
        <w:t xml:space="preserve">реализации </w:t>
      </w:r>
      <w:r>
        <w:t xml:space="preserve">инновационных образовательных программ </w:t>
      </w:r>
      <w:r w:rsidR="000D32F2" w:rsidRPr="0098213F">
        <w:t>Промышленно-технологическ</w:t>
      </w:r>
      <w:r w:rsidR="000D32F2">
        <w:t>им</w:t>
      </w:r>
      <w:r w:rsidR="000D32F2" w:rsidRPr="0098213F">
        <w:t xml:space="preserve"> колледж</w:t>
      </w:r>
      <w:r w:rsidR="000D32F2">
        <w:t xml:space="preserve">ем, </w:t>
      </w:r>
      <w:r w:rsidR="000D32F2" w:rsidRPr="0098213F">
        <w:t>Морск</w:t>
      </w:r>
      <w:r w:rsidR="000D32F2">
        <w:t>им</w:t>
      </w:r>
      <w:r w:rsidR="000D32F2" w:rsidRPr="0098213F">
        <w:t xml:space="preserve"> техническ</w:t>
      </w:r>
      <w:r w:rsidR="000D32F2">
        <w:t>им</w:t>
      </w:r>
      <w:r w:rsidR="000D32F2" w:rsidRPr="0098213F">
        <w:t xml:space="preserve"> колледж</w:t>
      </w:r>
      <w:r w:rsidR="000D32F2">
        <w:t xml:space="preserve">ем, </w:t>
      </w:r>
      <w:r w:rsidR="000D32F2" w:rsidRPr="0098213F">
        <w:t>Колледж</w:t>
      </w:r>
      <w:r w:rsidR="000D32F2">
        <w:t>ем</w:t>
      </w:r>
      <w:r w:rsidR="000D32F2" w:rsidRPr="0098213F">
        <w:t xml:space="preserve"> отраслевых технологий «Краснодеревец»</w:t>
      </w:r>
      <w:r w:rsidR="000D32F2">
        <w:t>,</w:t>
      </w:r>
      <w:r w:rsidR="000D32F2" w:rsidRPr="000D32F2">
        <w:t xml:space="preserve"> </w:t>
      </w:r>
      <w:r w:rsidR="000D32F2" w:rsidRPr="00D0409D">
        <w:t>Педагогически</w:t>
      </w:r>
      <w:r w:rsidR="000D32F2">
        <w:t>м</w:t>
      </w:r>
      <w:r w:rsidR="000D32F2" w:rsidRPr="00D0409D">
        <w:t xml:space="preserve"> колледж</w:t>
      </w:r>
      <w:r w:rsidR="000D32F2">
        <w:t>ем</w:t>
      </w:r>
      <w:r w:rsidR="000D32F2" w:rsidRPr="00D0409D">
        <w:t xml:space="preserve"> № 4</w:t>
      </w:r>
      <w:r w:rsidR="000D32F2">
        <w:t>,</w:t>
      </w:r>
      <w:r w:rsidR="000D32F2" w:rsidRPr="000D32F2">
        <w:t xml:space="preserve"> </w:t>
      </w:r>
      <w:r w:rsidR="000D32F2" w:rsidRPr="0098213F">
        <w:t>Колледж</w:t>
      </w:r>
      <w:r w:rsidR="000D32F2">
        <w:t>ем</w:t>
      </w:r>
      <w:r w:rsidR="000D32F2" w:rsidRPr="0098213F">
        <w:t xml:space="preserve"> туризма и гостиничного сервиса</w:t>
      </w:r>
      <w:r w:rsidR="000D32F2">
        <w:t>,</w:t>
      </w:r>
      <w:r w:rsidR="000D32F2" w:rsidRPr="000D32F2">
        <w:t xml:space="preserve"> </w:t>
      </w:r>
      <w:r w:rsidR="000D32F2" w:rsidRPr="0098213F">
        <w:t>Российск</w:t>
      </w:r>
      <w:r w:rsidR="000D32F2">
        <w:t>им</w:t>
      </w:r>
      <w:r w:rsidR="000D32F2" w:rsidRPr="0098213F">
        <w:t xml:space="preserve"> колледж</w:t>
      </w:r>
      <w:r w:rsidR="000D32F2">
        <w:t>ем</w:t>
      </w:r>
      <w:r w:rsidR="000D32F2" w:rsidRPr="0098213F">
        <w:t xml:space="preserve"> традиционной культуры</w:t>
      </w:r>
      <w:r w:rsidR="000D32F2">
        <w:t>,</w:t>
      </w:r>
      <w:r w:rsidR="000D32F2" w:rsidRPr="000D32F2">
        <w:t xml:space="preserve"> </w:t>
      </w:r>
      <w:r w:rsidR="000D32F2" w:rsidRPr="00D0409D">
        <w:t>Колледж</w:t>
      </w:r>
      <w:r w:rsidR="000D32F2">
        <w:t>ем</w:t>
      </w:r>
      <w:r w:rsidR="000D32F2" w:rsidRPr="00D0409D">
        <w:t xml:space="preserve"> судостроения и прикладных технологий</w:t>
      </w:r>
      <w:r w:rsidR="000D32F2">
        <w:t xml:space="preserve">, Академией индустрии красоты «ЛОКОН», </w:t>
      </w:r>
      <w:proofErr w:type="spellStart"/>
      <w:r w:rsidR="000D32F2">
        <w:t>Колледжнм</w:t>
      </w:r>
      <w:proofErr w:type="spellEnd"/>
      <w:r w:rsidR="000D32F2">
        <w:t xml:space="preserve"> «Петро-Строй-Сервис».</w:t>
      </w:r>
    </w:p>
    <w:p w:rsidR="000D32F2" w:rsidRDefault="000D32F2" w:rsidP="000D32F2">
      <w:pPr>
        <w:pStyle w:val="a4"/>
        <w:numPr>
          <w:ilvl w:val="0"/>
          <w:numId w:val="10"/>
        </w:numPr>
        <w:ind w:left="0" w:firstLine="539"/>
        <w:jc w:val="both"/>
      </w:pPr>
      <w:r>
        <w:t>Утвердить скорректированную инновационную образовательную программу</w:t>
      </w:r>
      <w:r w:rsidR="00A60B93">
        <w:t xml:space="preserve">, представленную </w:t>
      </w:r>
      <w:r w:rsidR="00A60B93" w:rsidRPr="0098213F">
        <w:t>Российск</w:t>
      </w:r>
      <w:r w:rsidR="00A60B93">
        <w:t>им</w:t>
      </w:r>
      <w:r w:rsidR="00A60B93" w:rsidRPr="0098213F">
        <w:t xml:space="preserve"> колледж</w:t>
      </w:r>
      <w:r w:rsidR="00A60B93">
        <w:t>ем</w:t>
      </w:r>
      <w:r w:rsidR="00A60B93" w:rsidRPr="0098213F">
        <w:t xml:space="preserve"> традиционной культуры</w:t>
      </w:r>
      <w:r w:rsidR="00A60B93">
        <w:t>.</w:t>
      </w:r>
    </w:p>
    <w:p w:rsidR="000D32F2" w:rsidRPr="000D32F2" w:rsidRDefault="000D32F2" w:rsidP="000D32F2">
      <w:pPr>
        <w:pStyle w:val="a4"/>
        <w:numPr>
          <w:ilvl w:val="0"/>
          <w:numId w:val="10"/>
        </w:numPr>
        <w:ind w:left="0" w:firstLine="539"/>
        <w:jc w:val="both"/>
      </w:pPr>
      <w:r w:rsidRPr="00A634A1">
        <w:t>Рекомендовать</w:t>
      </w:r>
      <w:r>
        <w:t xml:space="preserve"> </w:t>
      </w:r>
      <w:r w:rsidR="0047230F" w:rsidRPr="00D0409D">
        <w:t>Колледж</w:t>
      </w:r>
      <w:r w:rsidR="000A7AB1">
        <w:t>у</w:t>
      </w:r>
      <w:r w:rsidR="0047230F" w:rsidRPr="00D0409D">
        <w:t xml:space="preserve"> судостроения и прикладных технологий</w:t>
      </w:r>
      <w:r w:rsidR="0047230F">
        <w:t xml:space="preserve">, </w:t>
      </w:r>
      <w:r w:rsidR="00A60B93" w:rsidRPr="0098213F">
        <w:t>Промышленно-технологическ</w:t>
      </w:r>
      <w:r w:rsidR="00A60B93">
        <w:t>ому</w:t>
      </w:r>
      <w:r w:rsidR="00A60B93" w:rsidRPr="0098213F">
        <w:t xml:space="preserve"> колледж</w:t>
      </w:r>
      <w:r w:rsidR="00A60B93">
        <w:t>у,</w:t>
      </w:r>
      <w:r w:rsidR="00A60B93" w:rsidRPr="0098213F">
        <w:t xml:space="preserve"> </w:t>
      </w:r>
      <w:r w:rsidRPr="0098213F">
        <w:t>Колледж</w:t>
      </w:r>
      <w:r>
        <w:t>у</w:t>
      </w:r>
      <w:r w:rsidRPr="0098213F">
        <w:t xml:space="preserve"> отраслевых технологий «Краснодеревец»</w:t>
      </w:r>
      <w:r w:rsidRPr="000D32F2">
        <w:t xml:space="preserve"> </w:t>
      </w:r>
      <w:r w:rsidR="00A60B93">
        <w:t xml:space="preserve">и </w:t>
      </w:r>
      <w:r w:rsidRPr="0098213F">
        <w:t>Российск</w:t>
      </w:r>
      <w:r w:rsidR="00A60B93">
        <w:t>ому</w:t>
      </w:r>
      <w:r w:rsidRPr="0098213F">
        <w:t xml:space="preserve"> колледж</w:t>
      </w:r>
      <w:r w:rsidR="00A60B93">
        <w:t>у</w:t>
      </w:r>
      <w:r w:rsidRPr="0098213F">
        <w:t xml:space="preserve"> традиционной культуры</w:t>
      </w:r>
      <w:r w:rsidRPr="000D32F2">
        <w:t xml:space="preserve"> </w:t>
      </w:r>
      <w:r>
        <w:t>продолжить реализацию инновационной образовательной программы</w:t>
      </w:r>
      <w:r>
        <w:rPr>
          <w:color w:val="000000"/>
        </w:rPr>
        <w:t>.</w:t>
      </w:r>
    </w:p>
    <w:p w:rsidR="000D32F2" w:rsidRPr="000D32F2" w:rsidRDefault="000D32F2" w:rsidP="000D32F2">
      <w:pPr>
        <w:pStyle w:val="a4"/>
        <w:numPr>
          <w:ilvl w:val="0"/>
          <w:numId w:val="10"/>
        </w:numPr>
        <w:ind w:left="0" w:firstLine="539"/>
        <w:jc w:val="both"/>
      </w:pPr>
      <w:r>
        <w:t xml:space="preserve"> </w:t>
      </w:r>
      <w:r w:rsidRPr="00A634A1">
        <w:t>Рекомендовать</w:t>
      </w:r>
      <w:r>
        <w:t xml:space="preserve"> </w:t>
      </w:r>
      <w:r w:rsidRPr="00D0409D">
        <w:t>Педагогическ</w:t>
      </w:r>
      <w:r w:rsidR="00A60B93">
        <w:t>ому</w:t>
      </w:r>
      <w:r w:rsidRPr="00D0409D">
        <w:t xml:space="preserve"> колледж</w:t>
      </w:r>
      <w:r w:rsidR="00A60B93">
        <w:t>у</w:t>
      </w:r>
      <w:r w:rsidRPr="00D0409D">
        <w:t xml:space="preserve"> № 4</w:t>
      </w:r>
      <w:r w:rsidR="00A60B93">
        <w:t xml:space="preserve"> и</w:t>
      </w:r>
      <w:r>
        <w:t xml:space="preserve"> </w:t>
      </w:r>
      <w:r w:rsidRPr="0098213F">
        <w:t>Колледж</w:t>
      </w:r>
      <w:r w:rsidR="00A60B93">
        <w:t>у</w:t>
      </w:r>
      <w:r w:rsidRPr="0098213F">
        <w:t xml:space="preserve"> туризма </w:t>
      </w:r>
      <w:r w:rsidR="00A60B93">
        <w:br/>
      </w:r>
      <w:r w:rsidRPr="0098213F">
        <w:t>и гостиничного сервиса</w:t>
      </w:r>
      <w:r>
        <w:t xml:space="preserve"> продолжить реализацию инновационной образовательной программы с </w:t>
      </w:r>
      <w:r w:rsidRPr="00A634A1">
        <w:rPr>
          <w:color w:val="000000"/>
        </w:rPr>
        <w:t>учетом рекомендаций экспертов</w:t>
      </w:r>
      <w:r>
        <w:rPr>
          <w:color w:val="000000"/>
        </w:rPr>
        <w:t>.</w:t>
      </w:r>
    </w:p>
    <w:p w:rsidR="000D32F2" w:rsidRPr="004E6687" w:rsidRDefault="00A60B93" w:rsidP="000D32F2">
      <w:pPr>
        <w:pStyle w:val="a4"/>
        <w:numPr>
          <w:ilvl w:val="0"/>
          <w:numId w:val="10"/>
        </w:numPr>
        <w:ind w:left="0" w:firstLine="539"/>
        <w:jc w:val="both"/>
      </w:pPr>
      <w:proofErr w:type="gramStart"/>
      <w:r w:rsidRPr="00D0409D">
        <w:t>Колледж</w:t>
      </w:r>
      <w:r>
        <w:t>у</w:t>
      </w:r>
      <w:r w:rsidRPr="00D0409D">
        <w:t xml:space="preserve"> судостроения и прикладных технологий</w:t>
      </w:r>
      <w:r>
        <w:t xml:space="preserve"> </w:t>
      </w:r>
      <w:r w:rsidR="000D32F2">
        <w:t>в плане работы ресурсного центра на 2020-21 учебный год (пункт 5.2.5.</w:t>
      </w:r>
      <w:proofErr w:type="gramEnd"/>
      <w:r w:rsidR="000D32F2">
        <w:t xml:space="preserve"> </w:t>
      </w:r>
      <w:proofErr w:type="gramStart"/>
      <w:r w:rsidR="000D32F2">
        <w:t>Положения о региональной инновационной площадке, утвержденного распоряжением Комитета по образованию</w:t>
      </w:r>
      <w:r w:rsidR="000D32F2">
        <w:br/>
        <w:t xml:space="preserve"> от 04.08.2014 № 3364-р) предусмотреть работы, заявленные в инновационной образовательной программе и не выполненные в 2019</w:t>
      </w:r>
      <w:r w:rsidR="000A7AB1">
        <w:t>/</w:t>
      </w:r>
      <w:r w:rsidR="000D32F2">
        <w:t xml:space="preserve">20 учебном году. </w:t>
      </w:r>
      <w:proofErr w:type="gramEnd"/>
    </w:p>
    <w:p w:rsidR="0053052E" w:rsidRPr="006831EA" w:rsidRDefault="00A60B93" w:rsidP="0053052E">
      <w:pPr>
        <w:ind w:firstLine="426"/>
        <w:jc w:val="both"/>
      </w:pPr>
      <w:r>
        <w:t>6</w:t>
      </w:r>
      <w:r w:rsidR="0053052E">
        <w:t xml:space="preserve">. Заслушать очно на заседании Совета по образовательной политике </w:t>
      </w:r>
      <w:r w:rsidR="0047230F">
        <w:br/>
      </w:r>
      <w:r w:rsidR="0053052E">
        <w:t>в сентябре</w:t>
      </w:r>
      <w:r w:rsidR="000D32F2">
        <w:t>/октябре</w:t>
      </w:r>
      <w:r w:rsidR="0053052E">
        <w:t xml:space="preserve"> 202</w:t>
      </w:r>
      <w:r w:rsidR="000D32F2">
        <w:t>1</w:t>
      </w:r>
      <w:r w:rsidR="0053052E">
        <w:t xml:space="preserve"> года отчет</w:t>
      </w:r>
      <w:r w:rsidR="0053052E" w:rsidRPr="00C660AA">
        <w:t xml:space="preserve"> </w:t>
      </w:r>
      <w:r w:rsidR="000D32F2" w:rsidRPr="0098213F">
        <w:t>Колледж</w:t>
      </w:r>
      <w:r w:rsidR="000D32F2">
        <w:t>а</w:t>
      </w:r>
      <w:r w:rsidR="000D32F2" w:rsidRPr="0098213F">
        <w:t xml:space="preserve"> туризма и гостиничного сервиса </w:t>
      </w:r>
      <w:r w:rsidR="0047230F">
        <w:br/>
      </w:r>
      <w:r w:rsidR="0053052E">
        <w:t xml:space="preserve">о реализации </w:t>
      </w:r>
      <w:r w:rsidR="000D32F2">
        <w:t xml:space="preserve">инновационной образовательной программы </w:t>
      </w:r>
      <w:r w:rsidR="0053052E">
        <w:t>в 20</w:t>
      </w:r>
      <w:r w:rsidR="000D32F2">
        <w:t>20</w:t>
      </w:r>
      <w:r w:rsidR="0053052E">
        <w:t>/2</w:t>
      </w:r>
      <w:r w:rsidR="000D32F2">
        <w:t>1 учебном году.</w:t>
      </w:r>
    </w:p>
    <w:p w:rsidR="0047230F" w:rsidRPr="00E13487" w:rsidRDefault="0047230F" w:rsidP="0047230F">
      <w:pPr>
        <w:ind w:firstLine="426"/>
        <w:jc w:val="both"/>
      </w:pPr>
      <w:r>
        <w:lastRenderedPageBreak/>
        <w:t xml:space="preserve">7. Внести в Комитет по образованию </w:t>
      </w:r>
      <w:r w:rsidRPr="00E13487">
        <w:t>предложение о прекращении деятельности</w:t>
      </w:r>
      <w:r>
        <w:t xml:space="preserve"> ресурсного центра подготовки специалистов</w:t>
      </w:r>
      <w:r w:rsidRPr="00E13487">
        <w:t>, созданно</w:t>
      </w:r>
      <w:r>
        <w:t>го</w:t>
      </w:r>
      <w:r w:rsidRPr="00E13487">
        <w:t xml:space="preserve"> на базе </w:t>
      </w:r>
      <w:r>
        <w:t>Морского технического колледжа</w:t>
      </w:r>
      <w:r w:rsidRPr="00E13487">
        <w:t xml:space="preserve">, в связи с </w:t>
      </w:r>
      <w:r>
        <w:t xml:space="preserve">ненадлежащим исполнением инновационной образовательной программы </w:t>
      </w:r>
      <w:r w:rsidRPr="00E13487">
        <w:t xml:space="preserve">(пункт </w:t>
      </w:r>
      <w:r>
        <w:t>5</w:t>
      </w:r>
      <w:r w:rsidRPr="00E13487">
        <w:t xml:space="preserve">.2.9.1 Положения о региональной инновационной площадке, утвержденного распоряжением Комитета по образованию от 04.08.2014 № 3364-р). </w:t>
      </w:r>
    </w:p>
    <w:p w:rsidR="0053052E" w:rsidRPr="00771AC0" w:rsidRDefault="0047230F" w:rsidP="0053052E">
      <w:pPr>
        <w:ind w:firstLine="426"/>
        <w:jc w:val="both"/>
      </w:pPr>
      <w:r>
        <w:t>8</w:t>
      </w:r>
      <w:r w:rsidR="0053052E">
        <w:t xml:space="preserve">. </w:t>
      </w:r>
      <w:r w:rsidR="0053052E" w:rsidRPr="00771AC0">
        <w:t xml:space="preserve">Рассмотреть вопрос об утверждении </w:t>
      </w:r>
      <w:proofErr w:type="gramStart"/>
      <w:r w:rsidR="0053052E" w:rsidRPr="00771AC0">
        <w:t xml:space="preserve">результатов </w:t>
      </w:r>
      <w:r w:rsidR="0053052E">
        <w:t xml:space="preserve">итоговой </w:t>
      </w:r>
      <w:r w:rsidR="0053052E" w:rsidRPr="00771AC0">
        <w:t xml:space="preserve">экспертизы деятельности </w:t>
      </w:r>
      <w:r w:rsidR="0053052E">
        <w:t>ресурсного центра подготовки</w:t>
      </w:r>
      <w:proofErr w:type="gramEnd"/>
      <w:r w:rsidR="0053052E">
        <w:t xml:space="preserve"> специалистов, </w:t>
      </w:r>
      <w:r w:rsidR="0053052E" w:rsidRPr="00771AC0">
        <w:t>созданн</w:t>
      </w:r>
      <w:r w:rsidR="0053052E">
        <w:t>ого</w:t>
      </w:r>
      <w:r w:rsidR="0053052E" w:rsidRPr="00771AC0">
        <w:t xml:space="preserve"> на базе</w:t>
      </w:r>
      <w:r>
        <w:t xml:space="preserve"> Колледжа информационных технологий</w:t>
      </w:r>
      <w:r w:rsidR="0053052E">
        <w:t>,</w:t>
      </w:r>
      <w:r w:rsidR="0053052E" w:rsidRPr="00771AC0">
        <w:t xml:space="preserve"> на заседании </w:t>
      </w:r>
      <w:r w:rsidR="0053052E" w:rsidRPr="00771AC0">
        <w:rPr>
          <w:color w:val="000000"/>
        </w:rPr>
        <w:t xml:space="preserve">Совета в </w:t>
      </w:r>
      <w:r w:rsidR="0053052E">
        <w:rPr>
          <w:color w:val="000000"/>
        </w:rPr>
        <w:t>декабре</w:t>
      </w:r>
      <w:r w:rsidR="0053052E" w:rsidRPr="00771AC0">
        <w:rPr>
          <w:color w:val="000000"/>
        </w:rPr>
        <w:t xml:space="preserve"> 20</w:t>
      </w:r>
      <w:r>
        <w:rPr>
          <w:color w:val="000000"/>
        </w:rPr>
        <w:t>20</w:t>
      </w:r>
      <w:r w:rsidR="0053052E" w:rsidRPr="00771AC0">
        <w:rPr>
          <w:color w:val="000000"/>
        </w:rPr>
        <w:t xml:space="preserve"> года.</w:t>
      </w:r>
    </w:p>
    <w:p w:rsidR="0053052E" w:rsidRDefault="0053052E" w:rsidP="00AE085D">
      <w:pPr>
        <w:ind w:firstLine="567"/>
        <w:jc w:val="both"/>
      </w:pPr>
    </w:p>
    <w:p w:rsidR="0053052E" w:rsidRDefault="0053052E" w:rsidP="00AE085D">
      <w:pPr>
        <w:ind w:firstLine="567"/>
        <w:jc w:val="both"/>
      </w:pPr>
    </w:p>
    <w:p w:rsidR="006E4A49" w:rsidRPr="00E13487" w:rsidRDefault="006E4A49" w:rsidP="002C40D7">
      <w:pPr>
        <w:ind w:firstLine="539"/>
        <w:jc w:val="both"/>
      </w:pPr>
      <w:r w:rsidRPr="00E13487">
        <w:rPr>
          <w:b/>
        </w:rPr>
        <w:t>По третьему вопросу:</w:t>
      </w:r>
      <w:r w:rsidRPr="00E13487">
        <w:t xml:space="preserve"> </w:t>
      </w:r>
    </w:p>
    <w:p w:rsidR="0047230F" w:rsidRDefault="0086319D" w:rsidP="0047230F">
      <w:pPr>
        <w:pStyle w:val="a4"/>
        <w:numPr>
          <w:ilvl w:val="1"/>
          <w:numId w:val="15"/>
        </w:numPr>
        <w:ind w:left="0" w:firstLine="567"/>
        <w:jc w:val="both"/>
      </w:pPr>
      <w:r w:rsidRPr="0018408D">
        <w:t>Утвердить результаты экспертизы</w:t>
      </w:r>
      <w:r w:rsidRPr="00A02A37">
        <w:t xml:space="preserve"> </w:t>
      </w:r>
      <w:r w:rsidRPr="00EC4F87">
        <w:t>реализации проект</w:t>
      </w:r>
      <w:r w:rsidR="0047230F">
        <w:t>а</w:t>
      </w:r>
      <w:r w:rsidRPr="00EC4F87">
        <w:t xml:space="preserve"> ОЭР</w:t>
      </w:r>
      <w:r>
        <w:t xml:space="preserve"> </w:t>
      </w:r>
      <w:r w:rsidRPr="00771AC0">
        <w:t xml:space="preserve">ОУ № </w:t>
      </w:r>
      <w:r w:rsidR="0047230F">
        <w:t xml:space="preserve">258. </w:t>
      </w:r>
      <w:r w:rsidRPr="00771AC0">
        <w:t xml:space="preserve"> </w:t>
      </w:r>
    </w:p>
    <w:p w:rsidR="0086319D" w:rsidRDefault="0086319D" w:rsidP="0047230F">
      <w:pPr>
        <w:pStyle w:val="a4"/>
        <w:numPr>
          <w:ilvl w:val="1"/>
          <w:numId w:val="15"/>
        </w:numPr>
        <w:ind w:left="0" w:firstLine="567"/>
        <w:jc w:val="both"/>
      </w:pPr>
      <w:r w:rsidRPr="00C3046C">
        <w:t xml:space="preserve">Рекомендовать </w:t>
      </w:r>
      <w:r w:rsidRPr="00771AC0">
        <w:t xml:space="preserve">ОУ </w:t>
      </w:r>
      <w:r w:rsidR="0047230F">
        <w:t>№ 258 продолжить реализацию проекта</w:t>
      </w:r>
      <w:r w:rsidRPr="00C3046C">
        <w:t xml:space="preserve"> ОЭР с </w:t>
      </w:r>
      <w:r w:rsidRPr="00C40B6C">
        <w:t>учетом замечаний эксперт</w:t>
      </w:r>
      <w:r w:rsidR="00913903">
        <w:t>а</w:t>
      </w:r>
      <w:r w:rsidRPr="00C40B6C">
        <w:t>.</w:t>
      </w:r>
    </w:p>
    <w:p w:rsidR="00913903" w:rsidRDefault="00913903" w:rsidP="00913903">
      <w:pPr>
        <w:ind w:firstLine="567"/>
        <w:jc w:val="both"/>
      </w:pPr>
      <w:r>
        <w:t xml:space="preserve">2. </w:t>
      </w:r>
      <w:r w:rsidRPr="001F43BB">
        <w:t>Исключить из состава экспертов Совета по образо</w:t>
      </w:r>
      <w:r>
        <w:t xml:space="preserve">вательной политике </w:t>
      </w:r>
      <w:r>
        <w:br/>
      </w:r>
      <w:proofErr w:type="spellStart"/>
      <w:r>
        <w:t>Бухарова</w:t>
      </w:r>
      <w:proofErr w:type="spellEnd"/>
      <w:r>
        <w:t xml:space="preserve"> Д.В., </w:t>
      </w:r>
      <w:proofErr w:type="spellStart"/>
      <w:r>
        <w:t>Гарифуллину</w:t>
      </w:r>
      <w:proofErr w:type="spellEnd"/>
      <w:r>
        <w:t xml:space="preserve"> И.В., </w:t>
      </w:r>
      <w:proofErr w:type="spellStart"/>
      <w:r>
        <w:t>Каплунович</w:t>
      </w:r>
      <w:proofErr w:type="spellEnd"/>
      <w:r>
        <w:t xml:space="preserve"> Т.А., Полежаеву С.В. (в соответствии </w:t>
      </w:r>
      <w:r>
        <w:br/>
        <w:t>с их обращениями).</w:t>
      </w:r>
    </w:p>
    <w:p w:rsidR="0053052E" w:rsidRDefault="0053052E" w:rsidP="00913903">
      <w:pPr>
        <w:ind w:left="539"/>
        <w:jc w:val="both"/>
        <w:rPr>
          <w:b/>
        </w:rPr>
      </w:pPr>
    </w:p>
    <w:p w:rsidR="0053052E" w:rsidRDefault="0053052E" w:rsidP="00463965">
      <w:pPr>
        <w:ind w:firstLine="539"/>
        <w:jc w:val="both"/>
        <w:rPr>
          <w:b/>
        </w:rPr>
      </w:pPr>
    </w:p>
    <w:p w:rsidR="0053052E" w:rsidRDefault="0053052E" w:rsidP="00463965">
      <w:pPr>
        <w:ind w:firstLine="539"/>
        <w:jc w:val="both"/>
        <w:rPr>
          <w:b/>
        </w:rPr>
      </w:pPr>
    </w:p>
    <w:sectPr w:rsidR="0053052E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959FD"/>
    <w:multiLevelType w:val="hybridMultilevel"/>
    <w:tmpl w:val="1ADEF7C2"/>
    <w:lvl w:ilvl="0" w:tplc="4F1EC1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E682BBD"/>
    <w:multiLevelType w:val="hybridMultilevel"/>
    <w:tmpl w:val="51C2EEC2"/>
    <w:lvl w:ilvl="0" w:tplc="C8C850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C0E5445"/>
    <w:multiLevelType w:val="hybridMultilevel"/>
    <w:tmpl w:val="EE0AA8AC"/>
    <w:lvl w:ilvl="0" w:tplc="214250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D4E12E1"/>
    <w:multiLevelType w:val="hybridMultilevel"/>
    <w:tmpl w:val="E45C1CCC"/>
    <w:lvl w:ilvl="0" w:tplc="19D427C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4D254D79"/>
    <w:multiLevelType w:val="multilevel"/>
    <w:tmpl w:val="C486F7AA"/>
    <w:lvl w:ilvl="0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6">
    <w:nsid w:val="537D2434"/>
    <w:multiLevelType w:val="multilevel"/>
    <w:tmpl w:val="0BA2B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53E824A2"/>
    <w:multiLevelType w:val="hybridMultilevel"/>
    <w:tmpl w:val="F43EB218"/>
    <w:lvl w:ilvl="0" w:tplc="26AE4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9">
    <w:nsid w:val="602F4898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0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2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2"/>
  </w:num>
  <w:num w:numId="2">
    <w:abstractNumId w:val="21"/>
  </w:num>
  <w:num w:numId="3">
    <w:abstractNumId w:val="8"/>
  </w:num>
  <w:num w:numId="4">
    <w:abstractNumId w:val="15"/>
  </w:num>
  <w:num w:numId="5">
    <w:abstractNumId w:val="4"/>
  </w:num>
  <w:num w:numId="6">
    <w:abstractNumId w:val="22"/>
  </w:num>
  <w:num w:numId="7">
    <w:abstractNumId w:val="13"/>
  </w:num>
  <w:num w:numId="8">
    <w:abstractNumId w:val="2"/>
  </w:num>
  <w:num w:numId="9">
    <w:abstractNumId w:val="1"/>
  </w:num>
  <w:num w:numId="10">
    <w:abstractNumId w:val="20"/>
  </w:num>
  <w:num w:numId="11">
    <w:abstractNumId w:val="5"/>
  </w:num>
  <w:num w:numId="12">
    <w:abstractNumId w:val="23"/>
  </w:num>
  <w:num w:numId="13">
    <w:abstractNumId w:val="0"/>
  </w:num>
  <w:num w:numId="14">
    <w:abstractNumId w:val="3"/>
  </w:num>
  <w:num w:numId="15">
    <w:abstractNumId w:val="18"/>
  </w:num>
  <w:num w:numId="16">
    <w:abstractNumId w:val="10"/>
  </w:num>
  <w:num w:numId="17">
    <w:abstractNumId w:val="17"/>
  </w:num>
  <w:num w:numId="18">
    <w:abstractNumId w:val="19"/>
  </w:num>
  <w:num w:numId="19">
    <w:abstractNumId w:val="7"/>
  </w:num>
  <w:num w:numId="20">
    <w:abstractNumId w:val="16"/>
  </w:num>
  <w:num w:numId="21">
    <w:abstractNumId w:val="9"/>
  </w:num>
  <w:num w:numId="22">
    <w:abstractNumId w:val="11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085"/>
    <w:rsid w:val="0000281A"/>
    <w:rsid w:val="000104DF"/>
    <w:rsid w:val="0001733F"/>
    <w:rsid w:val="00026DF1"/>
    <w:rsid w:val="000457DF"/>
    <w:rsid w:val="00046012"/>
    <w:rsid w:val="000748EB"/>
    <w:rsid w:val="000876F9"/>
    <w:rsid w:val="000933C9"/>
    <w:rsid w:val="00097EEE"/>
    <w:rsid w:val="000A6A62"/>
    <w:rsid w:val="000A6FF7"/>
    <w:rsid w:val="000A7AB1"/>
    <w:rsid w:val="000A7C15"/>
    <w:rsid w:val="000B1593"/>
    <w:rsid w:val="000B7B92"/>
    <w:rsid w:val="000C3E28"/>
    <w:rsid w:val="000D1D19"/>
    <w:rsid w:val="000D32F2"/>
    <w:rsid w:val="000F23B6"/>
    <w:rsid w:val="00104E76"/>
    <w:rsid w:val="001225DB"/>
    <w:rsid w:val="00142877"/>
    <w:rsid w:val="001554A0"/>
    <w:rsid w:val="001578CC"/>
    <w:rsid w:val="001642E6"/>
    <w:rsid w:val="00165F69"/>
    <w:rsid w:val="0016696B"/>
    <w:rsid w:val="0018408D"/>
    <w:rsid w:val="001A500A"/>
    <w:rsid w:val="001A56F4"/>
    <w:rsid w:val="001D14C3"/>
    <w:rsid w:val="001E7285"/>
    <w:rsid w:val="002044AE"/>
    <w:rsid w:val="00211648"/>
    <w:rsid w:val="00226F3C"/>
    <w:rsid w:val="002434DA"/>
    <w:rsid w:val="002464F2"/>
    <w:rsid w:val="00262796"/>
    <w:rsid w:val="002671F8"/>
    <w:rsid w:val="00270730"/>
    <w:rsid w:val="0027413C"/>
    <w:rsid w:val="00291894"/>
    <w:rsid w:val="002954A9"/>
    <w:rsid w:val="002A07C5"/>
    <w:rsid w:val="002B2090"/>
    <w:rsid w:val="002B340E"/>
    <w:rsid w:val="002B7D12"/>
    <w:rsid w:val="002C166C"/>
    <w:rsid w:val="002C3797"/>
    <w:rsid w:val="002C40D7"/>
    <w:rsid w:val="002E0690"/>
    <w:rsid w:val="002E44CF"/>
    <w:rsid w:val="00307EEF"/>
    <w:rsid w:val="00323255"/>
    <w:rsid w:val="00332BB0"/>
    <w:rsid w:val="003807D9"/>
    <w:rsid w:val="0038172A"/>
    <w:rsid w:val="0039777E"/>
    <w:rsid w:val="003B7D0D"/>
    <w:rsid w:val="003C1A13"/>
    <w:rsid w:val="003C2B11"/>
    <w:rsid w:val="003E5839"/>
    <w:rsid w:val="003F0A71"/>
    <w:rsid w:val="003F12ED"/>
    <w:rsid w:val="003F2911"/>
    <w:rsid w:val="004355FA"/>
    <w:rsid w:val="00456B71"/>
    <w:rsid w:val="00463430"/>
    <w:rsid w:val="00463965"/>
    <w:rsid w:val="004705E6"/>
    <w:rsid w:val="0047230F"/>
    <w:rsid w:val="00476302"/>
    <w:rsid w:val="00484311"/>
    <w:rsid w:val="00495901"/>
    <w:rsid w:val="004A1D2A"/>
    <w:rsid w:val="004A5A14"/>
    <w:rsid w:val="004A62B8"/>
    <w:rsid w:val="004E625E"/>
    <w:rsid w:val="004E6687"/>
    <w:rsid w:val="004F2108"/>
    <w:rsid w:val="004F4615"/>
    <w:rsid w:val="0052019B"/>
    <w:rsid w:val="0052303D"/>
    <w:rsid w:val="005237E9"/>
    <w:rsid w:val="0052513F"/>
    <w:rsid w:val="0053052E"/>
    <w:rsid w:val="00566CB9"/>
    <w:rsid w:val="00570306"/>
    <w:rsid w:val="00580E64"/>
    <w:rsid w:val="005C0445"/>
    <w:rsid w:val="005D034F"/>
    <w:rsid w:val="00604126"/>
    <w:rsid w:val="00617E74"/>
    <w:rsid w:val="00622FA3"/>
    <w:rsid w:val="006324B7"/>
    <w:rsid w:val="00636FB2"/>
    <w:rsid w:val="00651391"/>
    <w:rsid w:val="0065788C"/>
    <w:rsid w:val="0068624C"/>
    <w:rsid w:val="006B4960"/>
    <w:rsid w:val="006C12F4"/>
    <w:rsid w:val="006C31A2"/>
    <w:rsid w:val="006C6086"/>
    <w:rsid w:val="006D06BF"/>
    <w:rsid w:val="006D1853"/>
    <w:rsid w:val="006D1EA6"/>
    <w:rsid w:val="006E1B28"/>
    <w:rsid w:val="006E4A49"/>
    <w:rsid w:val="006F46B6"/>
    <w:rsid w:val="00710A64"/>
    <w:rsid w:val="0072357E"/>
    <w:rsid w:val="00734717"/>
    <w:rsid w:val="00755194"/>
    <w:rsid w:val="0076022C"/>
    <w:rsid w:val="00766F78"/>
    <w:rsid w:val="00783ED2"/>
    <w:rsid w:val="007843A8"/>
    <w:rsid w:val="0078481C"/>
    <w:rsid w:val="00786280"/>
    <w:rsid w:val="00794CB9"/>
    <w:rsid w:val="00796BBF"/>
    <w:rsid w:val="007A1DFC"/>
    <w:rsid w:val="007E54EA"/>
    <w:rsid w:val="007E60AA"/>
    <w:rsid w:val="007F0D28"/>
    <w:rsid w:val="007F1255"/>
    <w:rsid w:val="008016C0"/>
    <w:rsid w:val="008046AB"/>
    <w:rsid w:val="0080668F"/>
    <w:rsid w:val="00817ECB"/>
    <w:rsid w:val="008213B9"/>
    <w:rsid w:val="00831BC1"/>
    <w:rsid w:val="00836EF3"/>
    <w:rsid w:val="008375EF"/>
    <w:rsid w:val="00841AAB"/>
    <w:rsid w:val="00847E58"/>
    <w:rsid w:val="00856C09"/>
    <w:rsid w:val="00857510"/>
    <w:rsid w:val="00860EA5"/>
    <w:rsid w:val="0086319D"/>
    <w:rsid w:val="008778A6"/>
    <w:rsid w:val="00890A7B"/>
    <w:rsid w:val="008918D5"/>
    <w:rsid w:val="008A1DA1"/>
    <w:rsid w:val="008A52CB"/>
    <w:rsid w:val="008F0955"/>
    <w:rsid w:val="008F5D85"/>
    <w:rsid w:val="008F7FA1"/>
    <w:rsid w:val="00913903"/>
    <w:rsid w:val="00914ED7"/>
    <w:rsid w:val="00941056"/>
    <w:rsid w:val="009418B2"/>
    <w:rsid w:val="0094656E"/>
    <w:rsid w:val="00952568"/>
    <w:rsid w:val="00974BE1"/>
    <w:rsid w:val="009815B3"/>
    <w:rsid w:val="00987726"/>
    <w:rsid w:val="009918FD"/>
    <w:rsid w:val="00997FED"/>
    <w:rsid w:val="009A374D"/>
    <w:rsid w:val="009A6475"/>
    <w:rsid w:val="009B1911"/>
    <w:rsid w:val="009D349B"/>
    <w:rsid w:val="009E4932"/>
    <w:rsid w:val="009F648E"/>
    <w:rsid w:val="00A171ED"/>
    <w:rsid w:val="00A20B04"/>
    <w:rsid w:val="00A2386B"/>
    <w:rsid w:val="00A303C5"/>
    <w:rsid w:val="00A433F4"/>
    <w:rsid w:val="00A600F0"/>
    <w:rsid w:val="00A60B93"/>
    <w:rsid w:val="00A60DE4"/>
    <w:rsid w:val="00A634A1"/>
    <w:rsid w:val="00A65906"/>
    <w:rsid w:val="00A702B1"/>
    <w:rsid w:val="00A73E5E"/>
    <w:rsid w:val="00A828DA"/>
    <w:rsid w:val="00A8453A"/>
    <w:rsid w:val="00A93DB9"/>
    <w:rsid w:val="00AA2AF5"/>
    <w:rsid w:val="00AA6D1C"/>
    <w:rsid w:val="00AE085D"/>
    <w:rsid w:val="00AF19B6"/>
    <w:rsid w:val="00AF280F"/>
    <w:rsid w:val="00B02D8F"/>
    <w:rsid w:val="00B15CD1"/>
    <w:rsid w:val="00B31863"/>
    <w:rsid w:val="00B4640B"/>
    <w:rsid w:val="00B540A9"/>
    <w:rsid w:val="00B67F1C"/>
    <w:rsid w:val="00BA2D8E"/>
    <w:rsid w:val="00BC3FC7"/>
    <w:rsid w:val="00BD293D"/>
    <w:rsid w:val="00C40375"/>
    <w:rsid w:val="00C57F86"/>
    <w:rsid w:val="00C66F13"/>
    <w:rsid w:val="00C80CC6"/>
    <w:rsid w:val="00C8174E"/>
    <w:rsid w:val="00C9454C"/>
    <w:rsid w:val="00C96045"/>
    <w:rsid w:val="00CA6680"/>
    <w:rsid w:val="00CB2068"/>
    <w:rsid w:val="00CB3E16"/>
    <w:rsid w:val="00CB7E48"/>
    <w:rsid w:val="00CC27F6"/>
    <w:rsid w:val="00CE6E9C"/>
    <w:rsid w:val="00CF7BB5"/>
    <w:rsid w:val="00D07B38"/>
    <w:rsid w:val="00D21E8D"/>
    <w:rsid w:val="00D22237"/>
    <w:rsid w:val="00D72EC1"/>
    <w:rsid w:val="00D9369F"/>
    <w:rsid w:val="00D93BAA"/>
    <w:rsid w:val="00DA1C57"/>
    <w:rsid w:val="00DB0683"/>
    <w:rsid w:val="00DB61E0"/>
    <w:rsid w:val="00DF6FB9"/>
    <w:rsid w:val="00E0697D"/>
    <w:rsid w:val="00E110C5"/>
    <w:rsid w:val="00E13487"/>
    <w:rsid w:val="00E26F50"/>
    <w:rsid w:val="00E311B6"/>
    <w:rsid w:val="00E56360"/>
    <w:rsid w:val="00E635A9"/>
    <w:rsid w:val="00E707CC"/>
    <w:rsid w:val="00E8182D"/>
    <w:rsid w:val="00E84CD4"/>
    <w:rsid w:val="00E85912"/>
    <w:rsid w:val="00EC06D2"/>
    <w:rsid w:val="00F010CF"/>
    <w:rsid w:val="00F04D86"/>
    <w:rsid w:val="00F17E93"/>
    <w:rsid w:val="00F30784"/>
    <w:rsid w:val="00F376EB"/>
    <w:rsid w:val="00F47FA9"/>
    <w:rsid w:val="00F60AD5"/>
    <w:rsid w:val="00F628BB"/>
    <w:rsid w:val="00F77982"/>
    <w:rsid w:val="00FA1635"/>
    <w:rsid w:val="00FA5672"/>
    <w:rsid w:val="00FB5C1B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character" w:styleId="aa">
    <w:name w:val="Hyperlink"/>
    <w:basedOn w:val="a0"/>
    <w:uiPriority w:val="99"/>
    <w:unhideWhenUsed/>
    <w:rsid w:val="006C12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character" w:styleId="aa">
    <w:name w:val="Hyperlink"/>
    <w:basedOn w:val="a0"/>
    <w:uiPriority w:val="99"/>
    <w:unhideWhenUsed/>
    <w:rsid w:val="006C12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bappo.ru/innov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Креславская Ольга Альфредовна</cp:lastModifiedBy>
  <cp:revision>15</cp:revision>
  <cp:lastPrinted>2020-02-17T07:59:00Z</cp:lastPrinted>
  <dcterms:created xsi:type="dcterms:W3CDTF">2020-02-17T06:36:00Z</dcterms:created>
  <dcterms:modified xsi:type="dcterms:W3CDTF">2020-10-20T13:29:00Z</dcterms:modified>
</cp:coreProperties>
</file>