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bookmarkStart w:id="0" w:name="_GoBack"/>
      <w:bookmarkEnd w:id="0"/>
      <w:r w:rsidRPr="0052019B">
        <w:rPr>
          <w:b/>
          <w:bCs/>
        </w:rPr>
        <w:t>Совет по образовательной политике</w:t>
      </w:r>
    </w:p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при Комитете по образованию Санкт-Петербурга</w:t>
      </w:r>
    </w:p>
    <w:p w:rsidR="00C40375" w:rsidRPr="0052019B" w:rsidRDefault="00C40375" w:rsidP="0052019B">
      <w:pPr>
        <w:spacing w:line="216" w:lineRule="auto"/>
        <w:rPr>
          <w:u w:val="single"/>
        </w:rPr>
      </w:pPr>
    </w:p>
    <w:p w:rsidR="00C40375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7F1255" w:rsidRPr="0052019B" w:rsidRDefault="007F1255" w:rsidP="0052019B">
      <w:pPr>
        <w:spacing w:line="216" w:lineRule="auto"/>
        <w:rPr>
          <w:sz w:val="22"/>
          <w:szCs w:val="22"/>
          <w:u w:val="single"/>
        </w:rPr>
      </w:pPr>
    </w:p>
    <w:p w:rsidR="007843A8" w:rsidRDefault="008778A6" w:rsidP="007843A8">
      <w:pPr>
        <w:rPr>
          <w:u w:val="single"/>
        </w:rPr>
      </w:pPr>
      <w:r>
        <w:rPr>
          <w:u w:val="single"/>
        </w:rPr>
        <w:t xml:space="preserve">Заседание </w:t>
      </w:r>
      <w:r w:rsidR="00857510">
        <w:rPr>
          <w:u w:val="single"/>
        </w:rPr>
        <w:t>1</w:t>
      </w:r>
    </w:p>
    <w:p w:rsidR="007843A8" w:rsidRDefault="007843A8" w:rsidP="007843A8">
      <w:pPr>
        <w:ind w:left="5940"/>
        <w:rPr>
          <w:i/>
          <w:iCs/>
        </w:rPr>
      </w:pPr>
    </w:p>
    <w:p w:rsidR="007843A8" w:rsidRPr="00E0785B" w:rsidRDefault="007843A8" w:rsidP="007843A8">
      <w:pPr>
        <w:ind w:left="5940"/>
      </w:pPr>
      <w:r w:rsidRPr="00E0785B">
        <w:rPr>
          <w:i/>
          <w:iCs/>
        </w:rPr>
        <w:t>Дата проведения</w:t>
      </w:r>
      <w:r w:rsidRPr="00E0785B">
        <w:t xml:space="preserve">: </w:t>
      </w:r>
      <w:r>
        <w:t>1</w:t>
      </w:r>
      <w:r w:rsidR="00857510">
        <w:t>4.02.2020</w:t>
      </w:r>
    </w:p>
    <w:p w:rsidR="007843A8" w:rsidRPr="00E0785B" w:rsidRDefault="007843A8" w:rsidP="007843A8">
      <w:pPr>
        <w:ind w:left="5940"/>
      </w:pPr>
      <w:r w:rsidRPr="00E0785B">
        <w:rPr>
          <w:i/>
          <w:iCs/>
        </w:rPr>
        <w:t>Время проведения</w:t>
      </w:r>
      <w:r w:rsidRPr="00E0785B">
        <w:t>: 15-00</w:t>
      </w:r>
    </w:p>
    <w:p w:rsidR="007843A8" w:rsidRDefault="007843A8" w:rsidP="007843A8">
      <w:pPr>
        <w:ind w:left="5940"/>
      </w:pPr>
      <w:r w:rsidRPr="00E0785B">
        <w:rPr>
          <w:i/>
          <w:iCs/>
        </w:rPr>
        <w:t>Место проведения</w:t>
      </w:r>
      <w:r w:rsidRPr="00E0785B">
        <w:t xml:space="preserve">: </w:t>
      </w:r>
      <w:proofErr w:type="spellStart"/>
      <w:r w:rsidR="00857510">
        <w:t>СПбАППО</w:t>
      </w:r>
      <w:proofErr w:type="spellEnd"/>
      <w:r w:rsidR="00857510">
        <w:t>, ул. Ломоносова, д.11</w:t>
      </w:r>
      <w:r w:rsidR="00FB5C1B">
        <w:t>,</w:t>
      </w:r>
    </w:p>
    <w:p w:rsidR="00FB5C1B" w:rsidRPr="00FB5C1B" w:rsidRDefault="00FB5C1B" w:rsidP="007843A8">
      <w:pPr>
        <w:ind w:left="5940"/>
      </w:pPr>
      <w:r>
        <w:rPr>
          <w:iCs/>
        </w:rPr>
        <w:t>з</w:t>
      </w:r>
      <w:r w:rsidRPr="00FB5C1B">
        <w:rPr>
          <w:iCs/>
        </w:rPr>
        <w:t>ал Ученого совета</w:t>
      </w:r>
    </w:p>
    <w:p w:rsidR="007843A8" w:rsidRDefault="007843A8" w:rsidP="007843A8">
      <w:pPr>
        <w:pStyle w:val="3"/>
      </w:pPr>
    </w:p>
    <w:p w:rsidR="007843A8" w:rsidRDefault="007843A8" w:rsidP="007843A8">
      <w:pPr>
        <w:pStyle w:val="3"/>
      </w:pPr>
    </w:p>
    <w:p w:rsidR="007843A8" w:rsidRDefault="007843A8" w:rsidP="007843A8">
      <w:pPr>
        <w:pStyle w:val="3"/>
      </w:pPr>
    </w:p>
    <w:p w:rsidR="007843A8" w:rsidRPr="00016E76" w:rsidRDefault="007843A8" w:rsidP="007843A8">
      <w:pPr>
        <w:pStyle w:val="3"/>
      </w:pPr>
      <w:r>
        <w:t>Повестка дня</w:t>
      </w:r>
    </w:p>
    <w:p w:rsidR="007843A8" w:rsidRDefault="007843A8" w:rsidP="007843A8">
      <w:pPr>
        <w:ind w:firstLine="709"/>
        <w:jc w:val="right"/>
        <w:rPr>
          <w:rFonts w:ascii="Arial" w:hAnsi="Arial" w:cs="Arial"/>
          <w:sz w:val="18"/>
          <w:szCs w:val="18"/>
        </w:rPr>
      </w:pPr>
    </w:p>
    <w:p w:rsidR="0027413C" w:rsidRDefault="0027413C" w:rsidP="000F23B6">
      <w:pPr>
        <w:ind w:firstLine="426"/>
        <w:jc w:val="both"/>
      </w:pPr>
    </w:p>
    <w:p w:rsidR="000F23B6" w:rsidRDefault="000F23B6" w:rsidP="000F23B6">
      <w:pPr>
        <w:ind w:firstLine="426"/>
        <w:jc w:val="both"/>
      </w:pPr>
      <w:r>
        <w:t xml:space="preserve">1. </w:t>
      </w:r>
      <w:r w:rsidRPr="00F30570">
        <w:t xml:space="preserve">Об утверждении результатов деятельности экспериментальных площадок, </w:t>
      </w:r>
      <w:r w:rsidR="00857510">
        <w:t xml:space="preserve">приступивших к реализации проектов </w:t>
      </w:r>
      <w:r w:rsidR="00857510" w:rsidRPr="00F30570">
        <w:t>опытно-</w:t>
      </w:r>
      <w:r w:rsidR="00857510">
        <w:t>экспериментальной работы с 01.01.2017, 01.01.2018 и с 01.01.2019</w:t>
      </w:r>
      <w:r>
        <w:t>.</w:t>
      </w:r>
    </w:p>
    <w:p w:rsidR="000F23B6" w:rsidRPr="00E22786" w:rsidRDefault="000F23B6" w:rsidP="000F23B6">
      <w:pPr>
        <w:ind w:firstLine="425"/>
        <w:jc w:val="both"/>
        <w:rPr>
          <w:highlight w:val="yellow"/>
        </w:rPr>
      </w:pPr>
    </w:p>
    <w:p w:rsidR="000F23B6" w:rsidRPr="00836FA1" w:rsidRDefault="000F23B6" w:rsidP="000F23B6">
      <w:pPr>
        <w:ind w:firstLine="425"/>
        <w:jc w:val="both"/>
      </w:pPr>
      <w:r w:rsidRPr="00836FA1">
        <w:t xml:space="preserve">2. </w:t>
      </w:r>
      <w:r w:rsidR="00857510" w:rsidRPr="00BD5367">
        <w:t xml:space="preserve">Об утверждении результатов </w:t>
      </w:r>
      <w:r w:rsidR="00857510" w:rsidRPr="00BD5367">
        <w:rPr>
          <w:bCs/>
        </w:rPr>
        <w:t xml:space="preserve">экспертизы </w:t>
      </w:r>
      <w:r w:rsidR="00857510" w:rsidRPr="00BD5367">
        <w:t xml:space="preserve">деятельности </w:t>
      </w:r>
      <w:r w:rsidR="00857510">
        <w:t xml:space="preserve">ресурсных центров общего образования, приступивших к реализации программы диссеминации инновации </w:t>
      </w:r>
      <w:r w:rsidR="00857510">
        <w:br/>
        <w:t>с 01.01.2018</w:t>
      </w:r>
      <w:r w:rsidR="00FB5C1B">
        <w:t>.</w:t>
      </w:r>
    </w:p>
    <w:p w:rsidR="000F23B6" w:rsidRDefault="000F23B6" w:rsidP="000F23B6">
      <w:pPr>
        <w:ind w:firstLine="426"/>
        <w:jc w:val="both"/>
        <w:rPr>
          <w:highlight w:val="yellow"/>
        </w:rPr>
      </w:pPr>
    </w:p>
    <w:p w:rsidR="000F23B6" w:rsidRDefault="000F23B6" w:rsidP="000F23B6">
      <w:pPr>
        <w:ind w:firstLine="426"/>
        <w:jc w:val="both"/>
        <w:rPr>
          <w:highlight w:val="yellow"/>
        </w:rPr>
      </w:pPr>
      <w:r>
        <w:t xml:space="preserve">3. </w:t>
      </w:r>
      <w:r w:rsidR="00857510">
        <w:t xml:space="preserve">Об утверждении </w:t>
      </w:r>
      <w:r w:rsidR="00857510" w:rsidRPr="00E75D16">
        <w:t xml:space="preserve">результатов </w:t>
      </w:r>
      <w:r w:rsidR="00857510" w:rsidRPr="00E75D16">
        <w:rPr>
          <w:bCs/>
        </w:rPr>
        <w:t xml:space="preserve">экспертизы </w:t>
      </w:r>
      <w:r w:rsidR="00857510" w:rsidRPr="00E75D16">
        <w:t xml:space="preserve">деятельности </w:t>
      </w:r>
      <w:r w:rsidR="00857510">
        <w:t>ресурсных центров дополнительного образования, приступивших к реализации программы повышения профессионального мастерства и методической поддержки работников системы дополнительного образования с 01.01.2017, с 01.01.2018 и с 01.01.2019</w:t>
      </w:r>
      <w:r w:rsidR="00FB5C1B">
        <w:t>.</w:t>
      </w:r>
    </w:p>
    <w:p w:rsidR="000F23B6" w:rsidRDefault="000F23B6" w:rsidP="000F23B6">
      <w:pPr>
        <w:ind w:firstLine="426"/>
        <w:jc w:val="both"/>
        <w:rPr>
          <w:highlight w:val="yellow"/>
        </w:rPr>
      </w:pPr>
    </w:p>
    <w:p w:rsidR="000F23B6" w:rsidRDefault="000F23B6" w:rsidP="000F23B6">
      <w:pPr>
        <w:ind w:firstLine="426"/>
        <w:jc w:val="both"/>
        <w:rPr>
          <w:highlight w:val="yellow"/>
        </w:rPr>
      </w:pPr>
      <w:r w:rsidRPr="0014655E">
        <w:t xml:space="preserve">4. </w:t>
      </w:r>
      <w:r w:rsidR="00857510">
        <w:t xml:space="preserve">О подготовке к проведению </w:t>
      </w:r>
      <w:r w:rsidR="00857510">
        <w:rPr>
          <w:lang w:val="en-US"/>
        </w:rPr>
        <w:t>XI</w:t>
      </w:r>
      <w:r w:rsidR="00857510" w:rsidRPr="003F414E">
        <w:t xml:space="preserve"> </w:t>
      </w:r>
      <w:r w:rsidR="00857510" w:rsidRPr="00FB62E5">
        <w:t>Петербургского международного образовательного форума</w:t>
      </w:r>
      <w:r w:rsidR="00857510">
        <w:t>.</w:t>
      </w:r>
    </w:p>
    <w:p w:rsidR="00F628BB" w:rsidRDefault="00F628BB" w:rsidP="000F23B6">
      <w:pPr>
        <w:ind w:firstLine="425"/>
        <w:jc w:val="both"/>
      </w:pPr>
    </w:p>
    <w:p w:rsidR="000F23B6" w:rsidRPr="005B662B" w:rsidRDefault="000F23B6" w:rsidP="00857510">
      <w:pPr>
        <w:ind w:firstLine="425"/>
        <w:jc w:val="both"/>
      </w:pPr>
      <w:r>
        <w:t>5. Разное</w:t>
      </w:r>
      <w:r w:rsidR="00FB5C1B">
        <w:t>.</w:t>
      </w:r>
    </w:p>
    <w:p w:rsidR="000F23B6" w:rsidRDefault="000F23B6" w:rsidP="000F23B6"/>
    <w:p w:rsidR="007843A8" w:rsidRDefault="007843A8" w:rsidP="007843A8">
      <w:pPr>
        <w:ind w:firstLine="426"/>
        <w:jc w:val="both"/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9918FD" w:rsidRDefault="009918FD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311B6" w:rsidRPr="00F358AB" w:rsidRDefault="00E311B6" w:rsidP="00E311B6">
      <w:pPr>
        <w:ind w:firstLine="709"/>
        <w:jc w:val="center"/>
        <w:rPr>
          <w:b/>
        </w:rPr>
      </w:pPr>
      <w:r w:rsidRPr="00F358AB">
        <w:rPr>
          <w:b/>
        </w:rPr>
        <w:lastRenderedPageBreak/>
        <w:t>Решение Совета по образовательной политике</w:t>
      </w:r>
    </w:p>
    <w:p w:rsidR="009918FD" w:rsidRDefault="009918FD" w:rsidP="009A6475">
      <w:pPr>
        <w:spacing w:before="120"/>
        <w:ind w:firstLine="539"/>
        <w:jc w:val="both"/>
        <w:rPr>
          <w:b/>
        </w:rPr>
      </w:pPr>
    </w:p>
    <w:p w:rsidR="0027413C" w:rsidRPr="00E13487" w:rsidRDefault="0027413C" w:rsidP="002C40D7">
      <w:pPr>
        <w:ind w:firstLine="539"/>
        <w:jc w:val="both"/>
      </w:pPr>
      <w:r w:rsidRPr="00E13487">
        <w:rPr>
          <w:b/>
        </w:rPr>
        <w:t xml:space="preserve">По </w:t>
      </w:r>
      <w:r w:rsidR="000F23B6" w:rsidRPr="00E13487">
        <w:rPr>
          <w:b/>
        </w:rPr>
        <w:t>первому</w:t>
      </w:r>
      <w:r w:rsidRPr="00E13487">
        <w:rPr>
          <w:b/>
        </w:rPr>
        <w:t xml:space="preserve"> вопросу:</w:t>
      </w:r>
      <w:r w:rsidRPr="00E13487">
        <w:t xml:space="preserve"> </w:t>
      </w:r>
    </w:p>
    <w:p w:rsidR="000F23B6" w:rsidRDefault="009918FD" w:rsidP="002C40D7">
      <w:pPr>
        <w:pStyle w:val="a4"/>
        <w:numPr>
          <w:ilvl w:val="0"/>
          <w:numId w:val="15"/>
        </w:numPr>
        <w:ind w:left="0" w:firstLine="539"/>
        <w:jc w:val="both"/>
      </w:pPr>
      <w:proofErr w:type="gramStart"/>
      <w:r w:rsidRPr="00E13487">
        <w:t>Утвердить результаты экспертизы реализации проектов ОЭР</w:t>
      </w:r>
      <w:r w:rsidR="000F23B6" w:rsidRPr="00E13487">
        <w:t xml:space="preserve"> ДОУ № </w:t>
      </w:r>
      <w:r w:rsidR="00857510">
        <w:t>93 Петроградского</w:t>
      </w:r>
      <w:r w:rsidR="000F23B6" w:rsidRPr="00E13487">
        <w:t xml:space="preserve"> района, </w:t>
      </w:r>
      <w:r w:rsidR="00A20B04" w:rsidRPr="00E13487">
        <w:t xml:space="preserve">ДОУ № </w:t>
      </w:r>
      <w:r w:rsidR="00A20B04">
        <w:t>45 Приморского</w:t>
      </w:r>
      <w:r w:rsidR="00A20B04" w:rsidRPr="00E13487">
        <w:t xml:space="preserve"> района</w:t>
      </w:r>
      <w:r w:rsidR="00A20B04">
        <w:t>,</w:t>
      </w:r>
      <w:r w:rsidR="00A20B04" w:rsidRPr="00E13487">
        <w:t xml:space="preserve"> </w:t>
      </w:r>
      <w:r w:rsidR="000F23B6" w:rsidRPr="00E13487">
        <w:t>ОУ №</w:t>
      </w:r>
      <w:r w:rsidR="00857510">
        <w:t xml:space="preserve"> 3, </w:t>
      </w:r>
      <w:r w:rsidR="00323255">
        <w:t xml:space="preserve">17, </w:t>
      </w:r>
      <w:r w:rsidR="00857510">
        <w:t xml:space="preserve">25, </w:t>
      </w:r>
      <w:r w:rsidR="00323255">
        <w:t xml:space="preserve">30, </w:t>
      </w:r>
      <w:r w:rsidR="00857510">
        <w:t xml:space="preserve">63, 64, 84, 102, </w:t>
      </w:r>
      <w:r w:rsidR="00A20B04">
        <w:t xml:space="preserve">116, 169, </w:t>
      </w:r>
      <w:r w:rsidR="00A20B04" w:rsidRPr="0038172A">
        <w:t>179, 200</w:t>
      </w:r>
      <w:r w:rsidR="00A20B04">
        <w:t xml:space="preserve">, 244, 337, 351, 355, </w:t>
      </w:r>
      <w:r w:rsidR="00857510">
        <w:t>432</w:t>
      </w:r>
      <w:r w:rsidR="000F23B6" w:rsidRPr="00E13487">
        <w:t>,</w:t>
      </w:r>
      <w:r w:rsidR="00A20B04">
        <w:t xml:space="preserve"> 489, </w:t>
      </w:r>
      <w:r w:rsidR="001225DB">
        <w:t>533,</w:t>
      </w:r>
      <w:r w:rsidR="000F23B6" w:rsidRPr="00E13487">
        <w:t xml:space="preserve"> </w:t>
      </w:r>
      <w:r w:rsidR="00323255">
        <w:t xml:space="preserve">548, </w:t>
      </w:r>
      <w:r w:rsidR="001225DB">
        <w:t xml:space="preserve">574, 616, </w:t>
      </w:r>
      <w:r w:rsidR="000F23B6" w:rsidRPr="00E13487">
        <w:t xml:space="preserve">ДДЮТ </w:t>
      </w:r>
      <w:r w:rsidR="00165F69">
        <w:br/>
      </w:r>
      <w:r w:rsidR="000F23B6" w:rsidRPr="00E13487">
        <w:t xml:space="preserve">«На Ленской», </w:t>
      </w:r>
      <w:r w:rsidR="001225DB" w:rsidRPr="00165F69">
        <w:rPr>
          <w:spacing w:val="-20"/>
        </w:rPr>
        <w:t xml:space="preserve">ЦППМСП  </w:t>
      </w:r>
      <w:r w:rsidR="001225DB" w:rsidRPr="001225DB">
        <w:t>Выборгского района</w:t>
      </w:r>
      <w:r w:rsidR="001225DB">
        <w:t>,</w:t>
      </w:r>
      <w:r w:rsidR="001225DB" w:rsidRPr="00E13487">
        <w:t xml:space="preserve"> </w:t>
      </w:r>
      <w:r w:rsidR="000F23B6" w:rsidRPr="00E13487">
        <w:t xml:space="preserve">ИМЦ </w:t>
      </w:r>
      <w:r w:rsidR="00857510">
        <w:t>Московского</w:t>
      </w:r>
      <w:r w:rsidR="000F23B6" w:rsidRPr="00E13487">
        <w:t xml:space="preserve"> района, </w:t>
      </w:r>
      <w:r w:rsidR="00857510" w:rsidRPr="00E13487">
        <w:t xml:space="preserve">ИМЦ </w:t>
      </w:r>
      <w:r w:rsidR="00857510">
        <w:t>Петроградского</w:t>
      </w:r>
      <w:r w:rsidR="00857510" w:rsidRPr="00E13487">
        <w:t xml:space="preserve"> района</w:t>
      </w:r>
      <w:r w:rsidR="00857510">
        <w:t>,</w:t>
      </w:r>
      <w:r w:rsidR="00857510" w:rsidRPr="00E13487">
        <w:t xml:space="preserve"> ИМЦ </w:t>
      </w:r>
      <w:r w:rsidR="00857510">
        <w:t>Фрунзенского</w:t>
      </w:r>
      <w:r w:rsidR="00857510" w:rsidRPr="00E13487">
        <w:t xml:space="preserve"> района</w:t>
      </w:r>
      <w:r w:rsidR="00A20B04">
        <w:t>,</w:t>
      </w:r>
      <w:r w:rsidR="00857510">
        <w:t xml:space="preserve"> сети </w:t>
      </w:r>
      <w:r w:rsidR="00A20B04">
        <w:t>ДОУ № 53 и ДОУ № 83 Фрунзенского района</w:t>
      </w:r>
      <w:proofErr w:type="gramEnd"/>
      <w:r w:rsidR="00A20B04">
        <w:t xml:space="preserve">, </w:t>
      </w:r>
      <w:r w:rsidR="001225DB">
        <w:t xml:space="preserve">ДОУ № 8 Адмиралтейского района и ДОУ № 58 Петроградского района, </w:t>
      </w:r>
      <w:r w:rsidR="00A20B04">
        <w:t xml:space="preserve">ДОУ № 41 и ОУ № 309 Центрального района, </w:t>
      </w:r>
      <w:r w:rsidR="00857510">
        <w:t xml:space="preserve">ОУ </w:t>
      </w:r>
      <w:r w:rsidR="000F23B6" w:rsidRPr="00E13487">
        <w:t xml:space="preserve">№ </w:t>
      </w:r>
      <w:r w:rsidR="00857510">
        <w:t xml:space="preserve">86 и 518; </w:t>
      </w:r>
      <w:r w:rsidR="00A20B04">
        <w:t xml:space="preserve">ОУ </w:t>
      </w:r>
      <w:r w:rsidR="00857510">
        <w:t xml:space="preserve">№ 282, 387 </w:t>
      </w:r>
      <w:r w:rsidR="00165F69">
        <w:br/>
      </w:r>
      <w:r w:rsidR="00857510">
        <w:t>и 551</w:t>
      </w:r>
      <w:r w:rsidR="000F23B6" w:rsidRPr="00E13487">
        <w:t>.</w:t>
      </w:r>
    </w:p>
    <w:p w:rsidR="001225DB" w:rsidRDefault="00A20B04" w:rsidP="00A20B04">
      <w:pPr>
        <w:pStyle w:val="a4"/>
        <w:numPr>
          <w:ilvl w:val="0"/>
          <w:numId w:val="15"/>
        </w:numPr>
        <w:ind w:left="0" w:firstLine="567"/>
        <w:jc w:val="both"/>
      </w:pPr>
      <w:r w:rsidRPr="00E13487">
        <w:t>Рекомендовать ОУ</w:t>
      </w:r>
      <w:r w:rsidR="001225DB">
        <w:t xml:space="preserve"> № 84, 616,</w:t>
      </w:r>
      <w:r w:rsidRPr="00E13487">
        <w:t xml:space="preserve"> </w:t>
      </w:r>
      <w:r w:rsidR="001225DB" w:rsidRPr="001225DB">
        <w:rPr>
          <w:spacing w:val="-20"/>
        </w:rPr>
        <w:t xml:space="preserve">ЦППМСП  </w:t>
      </w:r>
      <w:r w:rsidR="001225DB" w:rsidRPr="001225DB">
        <w:t>Выборгского района</w:t>
      </w:r>
      <w:r w:rsidR="001225DB">
        <w:rPr>
          <w:u w:val="single"/>
        </w:rPr>
        <w:t>,</w:t>
      </w:r>
      <w:r w:rsidR="001225DB" w:rsidRPr="00E13487">
        <w:t xml:space="preserve"> ИМЦ </w:t>
      </w:r>
      <w:r w:rsidR="001225DB">
        <w:t>Петроградского</w:t>
      </w:r>
      <w:r w:rsidR="001225DB" w:rsidRPr="00E13487">
        <w:t xml:space="preserve"> района</w:t>
      </w:r>
      <w:r w:rsidR="001225DB">
        <w:t>, сети</w:t>
      </w:r>
      <w:r w:rsidR="001225DB" w:rsidRPr="00E13487">
        <w:t xml:space="preserve"> </w:t>
      </w:r>
      <w:r w:rsidR="001225DB">
        <w:t>ДОУ № 8 Адмиралтейского района и ДОУ № 58 Петроградского района</w:t>
      </w:r>
      <w:r w:rsidR="001225DB" w:rsidRPr="00E13487">
        <w:t xml:space="preserve"> </w:t>
      </w:r>
      <w:r w:rsidRPr="00E13487">
        <w:t>продолжить реализацию проекта ОЭР.</w:t>
      </w:r>
    </w:p>
    <w:p w:rsidR="001225DB" w:rsidRDefault="00A20B04" w:rsidP="001225DB">
      <w:pPr>
        <w:pStyle w:val="a4"/>
        <w:numPr>
          <w:ilvl w:val="0"/>
          <w:numId w:val="15"/>
        </w:numPr>
        <w:ind w:left="0" w:firstLine="567"/>
        <w:jc w:val="both"/>
      </w:pPr>
      <w:r w:rsidRPr="00E13487">
        <w:t xml:space="preserve"> </w:t>
      </w:r>
      <w:r w:rsidR="001225DB" w:rsidRPr="00E13487">
        <w:t>Рекомендовать ОУ</w:t>
      </w:r>
      <w:r w:rsidR="001225DB">
        <w:t xml:space="preserve"> № </w:t>
      </w:r>
      <w:r w:rsidR="00165F69">
        <w:t xml:space="preserve">63, </w:t>
      </w:r>
      <w:r w:rsidR="001225DB">
        <w:t>574,</w:t>
      </w:r>
      <w:r w:rsidR="001225DB" w:rsidRPr="00E13487">
        <w:t xml:space="preserve"> ИМЦ </w:t>
      </w:r>
      <w:r w:rsidR="001225DB">
        <w:t>Московского</w:t>
      </w:r>
      <w:r w:rsidR="001225DB" w:rsidRPr="00E13487">
        <w:t xml:space="preserve"> района</w:t>
      </w:r>
      <w:r w:rsidR="00165F69">
        <w:t>, сети</w:t>
      </w:r>
      <w:r w:rsidR="001225DB" w:rsidRPr="00E13487">
        <w:t xml:space="preserve"> </w:t>
      </w:r>
      <w:r w:rsidR="00165F69">
        <w:t xml:space="preserve">ОУ </w:t>
      </w:r>
      <w:r w:rsidR="00165F69" w:rsidRPr="00E13487">
        <w:t xml:space="preserve">№ </w:t>
      </w:r>
      <w:r w:rsidR="00165F69">
        <w:t xml:space="preserve">86 </w:t>
      </w:r>
      <w:r w:rsidR="00165F69">
        <w:br/>
        <w:t xml:space="preserve">и 518 </w:t>
      </w:r>
      <w:r w:rsidR="001225DB" w:rsidRPr="00E13487">
        <w:t>продолжить реализацию проекта ОЭР</w:t>
      </w:r>
      <w:r w:rsidR="001225DB">
        <w:t xml:space="preserve"> с учетом замечаний экспертов</w:t>
      </w:r>
      <w:r w:rsidR="00165F69">
        <w:t xml:space="preserve"> и членов Совета.</w:t>
      </w:r>
    </w:p>
    <w:p w:rsidR="00A20B04" w:rsidRPr="00E13487" w:rsidRDefault="001225DB" w:rsidP="00A20B04">
      <w:pPr>
        <w:ind w:firstLine="567"/>
        <w:jc w:val="both"/>
      </w:pPr>
      <w:r>
        <w:t>4</w:t>
      </w:r>
      <w:r w:rsidR="00A20B04" w:rsidRPr="00E13487">
        <w:t>.</w:t>
      </w:r>
      <w:r w:rsidR="00C66F13">
        <w:t>1. Утвердить скорректированные П</w:t>
      </w:r>
      <w:r w:rsidR="00A20B04" w:rsidRPr="00E13487">
        <w:t xml:space="preserve">рограммы реализации проектов ОЭР, представленные </w:t>
      </w:r>
      <w:r w:rsidRPr="00E13487">
        <w:t>ДДЮТ «На Ленской»</w:t>
      </w:r>
      <w:r w:rsidR="00165F69">
        <w:t xml:space="preserve"> и</w:t>
      </w:r>
      <w:r w:rsidR="00165F69" w:rsidRPr="00165F69">
        <w:t xml:space="preserve"> </w:t>
      </w:r>
      <w:r w:rsidR="00165F69" w:rsidRPr="00E13487">
        <w:t xml:space="preserve">ИМЦ </w:t>
      </w:r>
      <w:r w:rsidR="00165F69">
        <w:t>Московского</w:t>
      </w:r>
      <w:r w:rsidR="00165F69" w:rsidRPr="00E13487">
        <w:t xml:space="preserve"> района</w:t>
      </w:r>
      <w:r w:rsidR="00165F69">
        <w:t>.</w:t>
      </w:r>
    </w:p>
    <w:p w:rsidR="00A20B04" w:rsidRPr="00E13487" w:rsidRDefault="001225DB" w:rsidP="00A20B04">
      <w:pPr>
        <w:ind w:firstLine="567"/>
        <w:jc w:val="both"/>
      </w:pPr>
      <w:r>
        <w:t>4</w:t>
      </w:r>
      <w:r w:rsidR="00A20B04" w:rsidRPr="00E13487">
        <w:t xml:space="preserve">.2. </w:t>
      </w:r>
      <w:r w:rsidRPr="00E13487">
        <w:t>ДДЮТ «На Ленской»</w:t>
      </w:r>
      <w:r>
        <w:t xml:space="preserve"> </w:t>
      </w:r>
      <w:r w:rsidR="00C66F13">
        <w:t xml:space="preserve">и </w:t>
      </w:r>
      <w:r w:rsidR="00C66F13" w:rsidRPr="00E13487">
        <w:t xml:space="preserve">ИМЦ </w:t>
      </w:r>
      <w:proofErr w:type="gramStart"/>
      <w:r w:rsidR="00C66F13">
        <w:t>Московского</w:t>
      </w:r>
      <w:proofErr w:type="gramEnd"/>
      <w:r w:rsidR="00C66F13" w:rsidRPr="00E13487">
        <w:t xml:space="preserve"> района </w:t>
      </w:r>
      <w:r w:rsidR="00A20B04" w:rsidRPr="00E13487">
        <w:t>продолжить реализацию проектов ОЭР в соо</w:t>
      </w:r>
      <w:r w:rsidR="00C66F13">
        <w:t>тветствии со скорректированной П</w:t>
      </w:r>
      <w:r w:rsidR="00A20B04" w:rsidRPr="00E13487">
        <w:t>рограммой и с учетом замечаний экспертов.</w:t>
      </w:r>
    </w:p>
    <w:p w:rsidR="00A20B04" w:rsidRPr="00E13487" w:rsidRDefault="001225DB" w:rsidP="00A20B04">
      <w:pPr>
        <w:ind w:firstLine="567"/>
      </w:pPr>
      <w:r>
        <w:t>5</w:t>
      </w:r>
      <w:r w:rsidR="00A20B04" w:rsidRPr="00E13487">
        <w:t>.</w:t>
      </w:r>
      <w:r w:rsidR="00A20B04">
        <w:t xml:space="preserve"> </w:t>
      </w:r>
      <w:r w:rsidR="00323255" w:rsidRPr="00E13487">
        <w:t xml:space="preserve">ДОУ № </w:t>
      </w:r>
      <w:r w:rsidR="00323255">
        <w:t>93 Петроградского</w:t>
      </w:r>
      <w:r w:rsidR="00323255" w:rsidRPr="00E13487">
        <w:t xml:space="preserve"> района</w:t>
      </w:r>
      <w:r w:rsidR="00323255">
        <w:t xml:space="preserve">, </w:t>
      </w:r>
      <w:r w:rsidR="00A20B04">
        <w:t xml:space="preserve">ОУ № </w:t>
      </w:r>
      <w:r w:rsidR="00323255">
        <w:t xml:space="preserve">30, 102, </w:t>
      </w:r>
      <w:r w:rsidR="00C66F13">
        <w:t>116 и</w:t>
      </w:r>
      <w:r w:rsidR="00A20B04">
        <w:t xml:space="preserve"> 489</w:t>
      </w:r>
      <w:r w:rsidR="00A20B04" w:rsidRPr="00E13487">
        <w:t>:</w:t>
      </w:r>
    </w:p>
    <w:p w:rsidR="00A20B04" w:rsidRPr="00E13487" w:rsidRDefault="001225DB" w:rsidP="00A20B04">
      <w:pPr>
        <w:ind w:firstLine="567"/>
        <w:jc w:val="both"/>
      </w:pPr>
      <w:r>
        <w:t>5</w:t>
      </w:r>
      <w:r w:rsidR="00A20B04" w:rsidRPr="00E13487">
        <w:t xml:space="preserve">.1. Внести в Программу реализации проекта ОЭР изменения в соответствии </w:t>
      </w:r>
      <w:r w:rsidR="00A20B04" w:rsidRPr="00E13487">
        <w:br/>
        <w:t xml:space="preserve">с рекомендациями экспертов и представить скорректированную Программу секретарю Совета по образовательной политике в срок до </w:t>
      </w:r>
      <w:r w:rsidR="00AE085D">
        <w:t>28</w:t>
      </w:r>
      <w:r w:rsidR="00A20B04" w:rsidRPr="00E13487">
        <w:t>.0</w:t>
      </w:r>
      <w:r w:rsidR="00AE085D">
        <w:t>2</w:t>
      </w:r>
      <w:r w:rsidR="00A20B04" w:rsidRPr="00E13487">
        <w:t>.20</w:t>
      </w:r>
      <w:r w:rsidR="00AE085D">
        <w:t>20</w:t>
      </w:r>
      <w:r w:rsidR="00A20B04" w:rsidRPr="00E13487">
        <w:t xml:space="preserve">. </w:t>
      </w:r>
    </w:p>
    <w:p w:rsidR="00A20B04" w:rsidRDefault="001225DB" w:rsidP="00A20B04">
      <w:pPr>
        <w:ind w:firstLine="567"/>
        <w:jc w:val="both"/>
      </w:pPr>
      <w:r>
        <w:t>5</w:t>
      </w:r>
      <w:r w:rsidR="00A20B04" w:rsidRPr="00E13487">
        <w:t>.2. Продолжить реализацию проекта ОЭР в соответствии с уточненной Программой и с учетом замечаний экспертов.</w:t>
      </w:r>
    </w:p>
    <w:p w:rsidR="00307EEF" w:rsidRDefault="00307EEF" w:rsidP="00A20B04">
      <w:pPr>
        <w:ind w:firstLine="567"/>
        <w:jc w:val="both"/>
      </w:pPr>
      <w:r>
        <w:t xml:space="preserve">6.1. </w:t>
      </w:r>
      <w:r w:rsidR="004F4615">
        <w:t xml:space="preserve">ОУ  № 355 обеспечить согласование с Комитетом по образованию </w:t>
      </w:r>
      <w:r w:rsidR="004F4615">
        <w:br/>
        <w:t xml:space="preserve">и Санкт-Петербургским </w:t>
      </w:r>
      <w:r w:rsidR="004F4615" w:rsidRPr="00974615">
        <w:t>центр</w:t>
      </w:r>
      <w:r w:rsidR="004F4615">
        <w:t>ом</w:t>
      </w:r>
      <w:r w:rsidR="004F4615" w:rsidRPr="00974615">
        <w:t xml:space="preserve"> оценки качества образования и информационных технологий</w:t>
      </w:r>
      <w:r w:rsidR="004F4615">
        <w:t xml:space="preserve"> изменений, которые необходимо внести в представленные на экспертизу материалы</w:t>
      </w:r>
      <w:r w:rsidR="004F4615" w:rsidRPr="004F4615">
        <w:t xml:space="preserve"> </w:t>
      </w:r>
      <w:r w:rsidR="004F4615">
        <w:t>и программу реализации проекта ОЭР. Информацию о результатах согласования представить секретарю Совета в срок до 2</w:t>
      </w:r>
      <w:r w:rsidR="00165F69">
        <w:t>8</w:t>
      </w:r>
      <w:r w:rsidR="004F4615">
        <w:t>.02.2020.</w:t>
      </w:r>
    </w:p>
    <w:p w:rsidR="004F4615" w:rsidRDefault="004F4615" w:rsidP="00A20B04">
      <w:pPr>
        <w:ind w:firstLine="567"/>
        <w:jc w:val="both"/>
      </w:pPr>
      <w:r>
        <w:t xml:space="preserve">6.2. Рассмотреть вопрос о ходе реализации проекта ОЭР ОУ № 355 очно </w:t>
      </w:r>
      <w:r>
        <w:br/>
        <w:t xml:space="preserve">на заседании Совета в мае 2020 года или в феврале 2021 (решение о сроках рассмотрения будет принято по результатам </w:t>
      </w:r>
      <w:r w:rsidR="00165F69">
        <w:t xml:space="preserve">выполнения пункта 6.1 Решения Совета в срок </w:t>
      </w:r>
      <w:r w:rsidR="00165F69">
        <w:br/>
        <w:t>до 1</w:t>
      </w:r>
      <w:r w:rsidR="006C12F4">
        <w:t>6</w:t>
      </w:r>
      <w:r w:rsidR="00165F69">
        <w:t>.03.3020).</w:t>
      </w:r>
    </w:p>
    <w:p w:rsidR="00C66F13" w:rsidRDefault="001225DB" w:rsidP="00AE085D">
      <w:pPr>
        <w:ind w:firstLine="567"/>
        <w:jc w:val="both"/>
      </w:pPr>
      <w:r>
        <w:t>7</w:t>
      </w:r>
      <w:r w:rsidR="00AE085D">
        <w:t xml:space="preserve">. </w:t>
      </w:r>
      <w:r w:rsidR="009918FD" w:rsidRPr="00E13487">
        <w:t>Рекомендовать Санкт-Петербургской академии постдипломного педагогического образования</w:t>
      </w:r>
      <w:r w:rsidR="00C66F13">
        <w:t>:</w:t>
      </w:r>
    </w:p>
    <w:p w:rsidR="009918FD" w:rsidRDefault="00C66F13" w:rsidP="00AE085D">
      <w:pPr>
        <w:ind w:firstLine="567"/>
        <w:jc w:val="both"/>
        <w:rPr>
          <w:color w:val="000000"/>
        </w:rPr>
      </w:pPr>
      <w:r>
        <w:t>7.1.</w:t>
      </w:r>
      <w:r w:rsidR="009918FD" w:rsidRPr="00E13487">
        <w:t xml:space="preserve"> </w:t>
      </w:r>
      <w:r>
        <w:t>В</w:t>
      </w:r>
      <w:r w:rsidR="009918FD" w:rsidRPr="00E13487">
        <w:t>ключить материалы, разработанные</w:t>
      </w:r>
      <w:r w:rsidR="000F23B6" w:rsidRPr="00E13487">
        <w:t xml:space="preserve"> </w:t>
      </w:r>
      <w:r w:rsidR="00F010CF" w:rsidRPr="00E13487">
        <w:t xml:space="preserve">ОУ № </w:t>
      </w:r>
      <w:r>
        <w:t xml:space="preserve">3, 17, 25, </w:t>
      </w:r>
      <w:r w:rsidR="006C12F4">
        <w:t xml:space="preserve">64, 169, 200, 351, </w:t>
      </w:r>
      <w:r>
        <w:t xml:space="preserve">432, </w:t>
      </w:r>
      <w:r w:rsidRPr="00E13487">
        <w:t xml:space="preserve">ИМЦ </w:t>
      </w:r>
      <w:r>
        <w:t>Фрунзенского</w:t>
      </w:r>
      <w:r w:rsidRPr="00E13487">
        <w:t xml:space="preserve"> района</w:t>
      </w:r>
      <w:r w:rsidR="006C12F4">
        <w:t>,</w:t>
      </w:r>
      <w:r>
        <w:t xml:space="preserve"> </w:t>
      </w:r>
      <w:r w:rsidR="006C12F4">
        <w:t>с</w:t>
      </w:r>
      <w:r>
        <w:t xml:space="preserve">етью ДОУ № 53 и ДОУ № 83 Фрунзенского района, </w:t>
      </w:r>
      <w:r w:rsidR="006C12F4">
        <w:br/>
      </w:r>
      <w:r>
        <w:t>ДОУ № 41 и ОУ № 309 Центрального района</w:t>
      </w:r>
      <w:r w:rsidRPr="00AE085D">
        <w:rPr>
          <w:color w:val="000000"/>
        </w:rPr>
        <w:t xml:space="preserve"> </w:t>
      </w:r>
      <w:r w:rsidR="009918FD" w:rsidRPr="00AE085D">
        <w:rPr>
          <w:color w:val="000000"/>
        </w:rPr>
        <w:t>в реализуемые программы повышения квалификации.</w:t>
      </w:r>
    </w:p>
    <w:p w:rsidR="006C12F4" w:rsidRPr="006C12F4" w:rsidRDefault="006C12F4" w:rsidP="00AE085D">
      <w:pPr>
        <w:ind w:firstLine="567"/>
        <w:jc w:val="both"/>
      </w:pPr>
      <w:r>
        <w:rPr>
          <w:color w:val="000000"/>
        </w:rPr>
        <w:t xml:space="preserve">7.2. Оформить выставку материалов, разработанных </w:t>
      </w:r>
      <w:r w:rsidRPr="00E13487">
        <w:t xml:space="preserve">ОУ № </w:t>
      </w:r>
      <w:r>
        <w:t xml:space="preserve">3, 25, 432 и </w:t>
      </w:r>
      <w:r w:rsidRPr="00E13487">
        <w:t xml:space="preserve">ИМЦ </w:t>
      </w:r>
      <w:r>
        <w:t>Фрунзенского</w:t>
      </w:r>
      <w:r w:rsidRPr="00E13487">
        <w:t xml:space="preserve"> района</w:t>
      </w:r>
      <w:r>
        <w:t xml:space="preserve">, на конференции </w:t>
      </w:r>
      <w:r w:rsidRPr="006C12F4">
        <w:t>«Я в мир удивительный этот пришел…»,</w:t>
      </w:r>
      <w:r>
        <w:t xml:space="preserve"> </w:t>
      </w:r>
      <w:r w:rsidRPr="006C12F4">
        <w:t>проводимой в рамках XI Петербургского международного образовательного форума.</w:t>
      </w:r>
    </w:p>
    <w:p w:rsidR="00A20B04" w:rsidRDefault="001225DB" w:rsidP="00AE085D">
      <w:pPr>
        <w:ind w:firstLine="567"/>
        <w:jc w:val="both"/>
        <w:rPr>
          <w:color w:val="000000"/>
        </w:rPr>
      </w:pPr>
      <w:r>
        <w:t>8</w:t>
      </w:r>
      <w:r w:rsidR="00AE085D">
        <w:t xml:space="preserve">. </w:t>
      </w:r>
      <w:proofErr w:type="gramStart"/>
      <w:r w:rsidR="00A20B04">
        <w:t>ОУ №</w:t>
      </w:r>
      <w:r w:rsidR="006C12F4" w:rsidRPr="00E13487">
        <w:t xml:space="preserve"> </w:t>
      </w:r>
      <w:r w:rsidR="006C12F4">
        <w:t xml:space="preserve">3, 17, 25, 64, 169, 200, 351, 432, </w:t>
      </w:r>
      <w:r w:rsidR="006C12F4" w:rsidRPr="00E13487">
        <w:t xml:space="preserve">ИМЦ </w:t>
      </w:r>
      <w:r w:rsidR="006C12F4">
        <w:t>Фрунзенского</w:t>
      </w:r>
      <w:r w:rsidR="006C12F4" w:rsidRPr="00E13487">
        <w:t xml:space="preserve"> района</w:t>
      </w:r>
      <w:r w:rsidR="006C12F4">
        <w:t xml:space="preserve">, сети ДОУ № 53 и ДОУ № 83 Фрунзенского района, ДОУ № 41 и ОУ № 309 Центрального района </w:t>
      </w:r>
      <w:r w:rsidR="00A20B04" w:rsidRPr="00AE085D">
        <w:rPr>
          <w:color w:val="000000"/>
        </w:rPr>
        <w:t xml:space="preserve">представить секретарю Совета материалы </w:t>
      </w:r>
      <w:r w:rsidR="00A20B04" w:rsidRPr="006C12F4">
        <w:rPr>
          <w:color w:val="000000"/>
        </w:rPr>
        <w:t xml:space="preserve">для размещения в Банке </w:t>
      </w:r>
      <w:r w:rsidR="006C12F4" w:rsidRPr="006C12F4">
        <w:rPr>
          <w:color w:val="000000"/>
        </w:rPr>
        <w:t xml:space="preserve">инновационных </w:t>
      </w:r>
      <w:r w:rsidR="00A20B04" w:rsidRPr="006C12F4">
        <w:rPr>
          <w:color w:val="000000"/>
        </w:rPr>
        <w:t>продуктов</w:t>
      </w:r>
      <w:r w:rsidR="00651391" w:rsidRPr="006C12F4">
        <w:rPr>
          <w:color w:val="000000"/>
        </w:rPr>
        <w:t xml:space="preserve">, </w:t>
      </w:r>
      <w:r w:rsidR="006C12F4" w:rsidRPr="006C12F4">
        <w:rPr>
          <w:color w:val="000000"/>
        </w:rPr>
        <w:t>разработанных</w:t>
      </w:r>
      <w:r w:rsidR="00651391" w:rsidRPr="006C12F4">
        <w:rPr>
          <w:color w:val="000000"/>
        </w:rPr>
        <w:t xml:space="preserve"> региональными инновационными площадками </w:t>
      </w:r>
      <w:r w:rsidR="006C12F4">
        <w:rPr>
          <w:color w:val="000000"/>
        </w:rPr>
        <w:br/>
      </w:r>
      <w:r w:rsidR="00651391" w:rsidRPr="006C12F4">
        <w:rPr>
          <w:color w:val="000000"/>
        </w:rPr>
        <w:t xml:space="preserve">и рекомендованных для распространения Советом по образовательной политике </w:t>
      </w:r>
      <w:r w:rsidR="006C12F4">
        <w:rPr>
          <w:color w:val="000000"/>
        </w:rPr>
        <w:br/>
      </w:r>
      <w:r w:rsidR="00651391" w:rsidRPr="006C12F4">
        <w:rPr>
          <w:color w:val="000000"/>
        </w:rPr>
        <w:t>при Комитете по образованию</w:t>
      </w:r>
      <w:r w:rsidR="00651391">
        <w:rPr>
          <w:color w:val="000000"/>
        </w:rPr>
        <w:t xml:space="preserve"> </w:t>
      </w:r>
      <w:r w:rsidR="006C12F4">
        <w:rPr>
          <w:color w:val="000000"/>
        </w:rPr>
        <w:t xml:space="preserve"> (</w:t>
      </w:r>
      <w:hyperlink r:id="rId6" w:history="1">
        <w:r w:rsidR="006C12F4" w:rsidRPr="003F6C97">
          <w:rPr>
            <w:rStyle w:val="aa"/>
          </w:rPr>
          <w:t>https://spbappo.ru/innovation/</w:t>
        </w:r>
      </w:hyperlink>
      <w:r w:rsidR="006C12F4">
        <w:rPr>
          <w:color w:val="000000"/>
        </w:rPr>
        <w:t>), в</w:t>
      </w:r>
      <w:r w:rsidR="006C12F4" w:rsidRPr="00AE085D">
        <w:rPr>
          <w:color w:val="000000"/>
        </w:rPr>
        <w:t xml:space="preserve"> срок до</w:t>
      </w:r>
      <w:proofErr w:type="gramEnd"/>
      <w:r w:rsidR="006C12F4" w:rsidRPr="00AE085D">
        <w:rPr>
          <w:color w:val="000000"/>
        </w:rPr>
        <w:t xml:space="preserve"> 1</w:t>
      </w:r>
      <w:r w:rsidR="006C12F4">
        <w:rPr>
          <w:color w:val="000000"/>
        </w:rPr>
        <w:t>6</w:t>
      </w:r>
      <w:r w:rsidR="006C12F4" w:rsidRPr="00AE085D">
        <w:rPr>
          <w:color w:val="000000"/>
        </w:rPr>
        <w:t>.03.2020</w:t>
      </w:r>
      <w:r w:rsidR="006C12F4">
        <w:rPr>
          <w:color w:val="000000"/>
        </w:rPr>
        <w:t>.</w:t>
      </w:r>
    </w:p>
    <w:p w:rsidR="0072357E" w:rsidRPr="00E13487" w:rsidRDefault="0072357E" w:rsidP="0072357E">
      <w:pPr>
        <w:ind w:firstLine="539"/>
        <w:jc w:val="both"/>
      </w:pPr>
      <w:r w:rsidRPr="00E13487">
        <w:rPr>
          <w:b/>
        </w:rPr>
        <w:lastRenderedPageBreak/>
        <w:t>По второму вопросу:</w:t>
      </w:r>
      <w:r w:rsidRPr="00E13487">
        <w:t xml:space="preserve"> </w:t>
      </w:r>
    </w:p>
    <w:p w:rsidR="00AE085D" w:rsidRPr="00E13487" w:rsidRDefault="00AE085D" w:rsidP="00AE085D">
      <w:pPr>
        <w:ind w:firstLine="567"/>
        <w:jc w:val="both"/>
      </w:pPr>
      <w:r>
        <w:t xml:space="preserve">1. </w:t>
      </w:r>
      <w:r w:rsidRPr="00E13487">
        <w:t xml:space="preserve">Утвердить результаты промежуточной </w:t>
      </w:r>
      <w:proofErr w:type="gramStart"/>
      <w:r w:rsidRPr="00E13487">
        <w:t>экспертизы выполнения программы диссеминации инновационного продукта</w:t>
      </w:r>
      <w:proofErr w:type="gramEnd"/>
      <w:r w:rsidRPr="00E13487">
        <w:t xml:space="preserve"> школой-интернатом № 33.</w:t>
      </w:r>
    </w:p>
    <w:p w:rsidR="00AE085D" w:rsidRPr="00E13487" w:rsidRDefault="00AE085D" w:rsidP="00AE085D">
      <w:pPr>
        <w:ind w:firstLine="567"/>
        <w:jc w:val="both"/>
      </w:pPr>
      <w:r w:rsidRPr="00E13487">
        <w:t>2. Рекомендовать школе-интернату № 33 продолжить выполнение программы диссеминации инновационного продукта с учетом замечаний эксперта.</w:t>
      </w:r>
    </w:p>
    <w:p w:rsidR="0072357E" w:rsidRDefault="0072357E" w:rsidP="002C40D7">
      <w:pPr>
        <w:ind w:firstLine="539"/>
        <w:jc w:val="both"/>
        <w:rPr>
          <w:b/>
        </w:rPr>
      </w:pPr>
    </w:p>
    <w:p w:rsidR="006E4A49" w:rsidRPr="00E13487" w:rsidRDefault="006E4A49" w:rsidP="002C40D7">
      <w:pPr>
        <w:ind w:firstLine="539"/>
        <w:jc w:val="both"/>
      </w:pPr>
      <w:r w:rsidRPr="00E13487">
        <w:rPr>
          <w:b/>
        </w:rPr>
        <w:t>По третьему вопросу:</w:t>
      </w:r>
      <w:r w:rsidRPr="00E13487">
        <w:t xml:space="preserve"> </w:t>
      </w:r>
    </w:p>
    <w:p w:rsidR="00F628BB" w:rsidRPr="00AE085D" w:rsidRDefault="00AE085D" w:rsidP="00AE085D">
      <w:pPr>
        <w:pStyle w:val="a4"/>
        <w:numPr>
          <w:ilvl w:val="0"/>
          <w:numId w:val="21"/>
        </w:numPr>
        <w:ind w:left="0" w:firstLine="539"/>
        <w:jc w:val="both"/>
        <w:rPr>
          <w:b/>
        </w:rPr>
      </w:pPr>
      <w:r w:rsidRPr="00E13487">
        <w:t xml:space="preserve">Утвердить результаты </w:t>
      </w:r>
      <w:proofErr w:type="gramStart"/>
      <w:r w:rsidRPr="00E13487">
        <w:t>экспертизы выполнения программ повышения профессионального мастерства</w:t>
      </w:r>
      <w:proofErr w:type="gramEnd"/>
      <w:r w:rsidRPr="00E13487">
        <w:t xml:space="preserve"> и методической поддержки работников системы дополнительного образования </w:t>
      </w:r>
      <w:r>
        <w:t xml:space="preserve">ОУ № 323, 624, </w:t>
      </w:r>
      <w:proofErr w:type="spellStart"/>
      <w:r w:rsidRPr="00E13487">
        <w:t>ДТДиМ</w:t>
      </w:r>
      <w:proofErr w:type="spellEnd"/>
      <w:r w:rsidRPr="00E13487">
        <w:t xml:space="preserve"> </w:t>
      </w:r>
      <w:proofErr w:type="spellStart"/>
      <w:r w:rsidRPr="00E13487">
        <w:t>Колпинского</w:t>
      </w:r>
      <w:proofErr w:type="spellEnd"/>
      <w:r w:rsidRPr="00E13487">
        <w:t xml:space="preserve"> района, </w:t>
      </w:r>
      <w:proofErr w:type="spellStart"/>
      <w:r w:rsidRPr="00E13487">
        <w:t>ДТДиМ</w:t>
      </w:r>
      <w:proofErr w:type="spellEnd"/>
      <w:r w:rsidRPr="00E13487">
        <w:t xml:space="preserve"> </w:t>
      </w:r>
      <w:r w:rsidRPr="00AE085D">
        <w:rPr>
          <w:spacing w:val="-1"/>
        </w:rPr>
        <w:t>«Молодежный творческий Форум Китеж плюс» Приморского района</w:t>
      </w:r>
      <w:r w:rsidR="004A62B8">
        <w:rPr>
          <w:spacing w:val="-1"/>
        </w:rPr>
        <w:t>, ДДТ Красносельского района, ДДТ Петроградского района, школы-интерната № 1 им</w:t>
      </w:r>
      <w:r w:rsidRPr="00AE085D">
        <w:rPr>
          <w:spacing w:val="-1"/>
        </w:rPr>
        <w:t>.</w:t>
      </w:r>
      <w:r w:rsidR="004A62B8">
        <w:rPr>
          <w:spacing w:val="-1"/>
        </w:rPr>
        <w:t xml:space="preserve"> К.К. Грота.</w:t>
      </w:r>
    </w:p>
    <w:p w:rsidR="00AE085D" w:rsidRPr="00E13487" w:rsidRDefault="00AE085D" w:rsidP="00AE085D">
      <w:pPr>
        <w:pStyle w:val="a4"/>
        <w:numPr>
          <w:ilvl w:val="0"/>
          <w:numId w:val="21"/>
        </w:numPr>
        <w:ind w:left="0" w:firstLine="539"/>
        <w:jc w:val="both"/>
      </w:pPr>
      <w:r w:rsidRPr="00E13487">
        <w:t xml:space="preserve">Рекомендовать </w:t>
      </w:r>
      <w:r w:rsidR="008016C0">
        <w:t xml:space="preserve">ОУ № 323 </w:t>
      </w:r>
      <w:r w:rsidRPr="00E13487">
        <w:rPr>
          <w:color w:val="000000"/>
        </w:rPr>
        <w:t>продолжить реализацию программы профессионального мастерства и методической поддержки работников системы дополнительного образования.</w:t>
      </w:r>
    </w:p>
    <w:p w:rsidR="00AE085D" w:rsidRPr="00E13487" w:rsidRDefault="00AE085D" w:rsidP="00AE085D">
      <w:pPr>
        <w:pStyle w:val="a4"/>
        <w:numPr>
          <w:ilvl w:val="0"/>
          <w:numId w:val="21"/>
        </w:numPr>
        <w:ind w:left="0" w:firstLine="539"/>
        <w:jc w:val="both"/>
      </w:pPr>
      <w:r w:rsidRPr="00E13487">
        <w:t xml:space="preserve">Рекомендовать </w:t>
      </w:r>
      <w:r w:rsidR="008016C0">
        <w:t xml:space="preserve">ОУ № 624, </w:t>
      </w:r>
      <w:proofErr w:type="spellStart"/>
      <w:r w:rsidRPr="00E13487">
        <w:t>ДТДиМ</w:t>
      </w:r>
      <w:proofErr w:type="spellEnd"/>
      <w:r w:rsidRPr="00E13487">
        <w:t xml:space="preserve"> </w:t>
      </w:r>
      <w:proofErr w:type="spellStart"/>
      <w:r w:rsidRPr="00E13487">
        <w:t>Колпинского</w:t>
      </w:r>
      <w:proofErr w:type="spellEnd"/>
      <w:r w:rsidRPr="00E13487">
        <w:t xml:space="preserve"> района, </w:t>
      </w:r>
      <w:proofErr w:type="spellStart"/>
      <w:r w:rsidR="008016C0" w:rsidRPr="00E13487">
        <w:t>ДТДиМ</w:t>
      </w:r>
      <w:proofErr w:type="spellEnd"/>
      <w:r w:rsidR="008016C0" w:rsidRPr="00E13487">
        <w:t xml:space="preserve"> </w:t>
      </w:r>
      <w:r w:rsidR="008016C0" w:rsidRPr="00AE085D">
        <w:rPr>
          <w:spacing w:val="-1"/>
        </w:rPr>
        <w:t>«Молодежный творческий Форум Китеж плюс» Приморского района</w:t>
      </w:r>
      <w:r w:rsidR="008016C0">
        <w:t xml:space="preserve"> п</w:t>
      </w:r>
      <w:r w:rsidRPr="00E13487">
        <w:rPr>
          <w:color w:val="000000"/>
        </w:rPr>
        <w:t>родолжить реализацию программы профессионального мастерства и методической поддержки работников системы дополнительного образования с учетом рекомендаций экспертов.</w:t>
      </w:r>
    </w:p>
    <w:p w:rsidR="00AE085D" w:rsidRDefault="00AE085D" w:rsidP="00463965">
      <w:pPr>
        <w:ind w:firstLine="539"/>
        <w:jc w:val="both"/>
        <w:rPr>
          <w:b/>
        </w:rPr>
      </w:pPr>
    </w:p>
    <w:p w:rsidR="00463965" w:rsidRPr="00AE085D" w:rsidRDefault="009A6475" w:rsidP="00463965">
      <w:pPr>
        <w:ind w:firstLine="539"/>
        <w:jc w:val="both"/>
      </w:pPr>
      <w:r w:rsidRPr="00E13487">
        <w:rPr>
          <w:b/>
        </w:rPr>
        <w:t xml:space="preserve">По </w:t>
      </w:r>
      <w:r w:rsidR="002C40D7" w:rsidRPr="00E13487">
        <w:rPr>
          <w:b/>
        </w:rPr>
        <w:t>четвертому</w:t>
      </w:r>
      <w:r w:rsidRPr="00E13487">
        <w:rPr>
          <w:b/>
        </w:rPr>
        <w:t xml:space="preserve"> вопросу: </w:t>
      </w:r>
      <w:r w:rsidR="00AE085D" w:rsidRPr="00AE085D">
        <w:t xml:space="preserve">принять информацию Комитета по образованию </w:t>
      </w:r>
      <w:r w:rsidR="00AE085D">
        <w:br/>
      </w:r>
      <w:r w:rsidR="00AE085D" w:rsidRPr="00AE085D">
        <w:t>к сведению</w:t>
      </w:r>
      <w:r w:rsidR="00636FB2">
        <w:t>.</w:t>
      </w:r>
    </w:p>
    <w:p w:rsidR="00570306" w:rsidRPr="00E13487" w:rsidRDefault="00570306" w:rsidP="00570306">
      <w:pPr>
        <w:ind w:left="426"/>
        <w:jc w:val="both"/>
      </w:pPr>
    </w:p>
    <w:p w:rsidR="009A6475" w:rsidRPr="00E13487" w:rsidRDefault="009A6475" w:rsidP="002C3797">
      <w:pPr>
        <w:ind w:firstLine="567"/>
        <w:jc w:val="both"/>
        <w:rPr>
          <w:color w:val="FF0000"/>
        </w:rPr>
      </w:pPr>
      <w:r w:rsidRPr="00E13487">
        <w:rPr>
          <w:b/>
        </w:rPr>
        <w:t xml:space="preserve">По </w:t>
      </w:r>
      <w:r w:rsidR="00463965" w:rsidRPr="00E13487">
        <w:rPr>
          <w:b/>
        </w:rPr>
        <w:t>пятому</w:t>
      </w:r>
      <w:r w:rsidRPr="00E13487">
        <w:rPr>
          <w:b/>
        </w:rPr>
        <w:t xml:space="preserve"> вопросу:</w:t>
      </w:r>
      <w:r w:rsidRPr="00E13487">
        <w:t xml:space="preserve"> </w:t>
      </w:r>
    </w:p>
    <w:p w:rsidR="00AE085D" w:rsidRDefault="00E26F50" w:rsidP="00E26F50">
      <w:pPr>
        <w:pStyle w:val="a4"/>
        <w:numPr>
          <w:ilvl w:val="0"/>
          <w:numId w:val="20"/>
        </w:numPr>
        <w:ind w:left="0" w:firstLine="567"/>
        <w:jc w:val="both"/>
      </w:pPr>
      <w:r w:rsidRPr="00E13487">
        <w:t xml:space="preserve">Утвердить </w:t>
      </w:r>
      <w:r w:rsidR="00AE085D" w:rsidRPr="0092134E">
        <w:t xml:space="preserve">Регламент Совета по образовательной политике при Комитете </w:t>
      </w:r>
      <w:r w:rsidR="00AE085D">
        <w:br/>
      </w:r>
      <w:r w:rsidR="00AE085D" w:rsidRPr="0092134E">
        <w:t>по образованию по организации и проведению экспертизы инновационных проектов/программ и результатов их реализации</w:t>
      </w:r>
      <w:r w:rsidR="00AE085D">
        <w:t xml:space="preserve"> (далее – Регламент).</w:t>
      </w:r>
    </w:p>
    <w:p w:rsidR="002C3797" w:rsidRPr="00E13487" w:rsidRDefault="00E26F50" w:rsidP="00AE085D">
      <w:pPr>
        <w:pStyle w:val="a4"/>
        <w:numPr>
          <w:ilvl w:val="0"/>
          <w:numId w:val="20"/>
        </w:numPr>
        <w:ind w:left="0" w:firstLine="567"/>
        <w:jc w:val="both"/>
      </w:pPr>
      <w:r w:rsidRPr="00E13487">
        <w:t>Отделу развития обра</w:t>
      </w:r>
      <w:r w:rsidR="00AE085D">
        <w:t xml:space="preserve">зования Комитета по образованию довести Регламент до сведения экспертов Совета </w:t>
      </w:r>
      <w:r w:rsidR="00AE085D" w:rsidRPr="0092134E">
        <w:t xml:space="preserve">образовательной политике при Комитете </w:t>
      </w:r>
      <w:r w:rsidR="00AE085D">
        <w:br/>
      </w:r>
      <w:r w:rsidR="00AE085D" w:rsidRPr="0092134E">
        <w:t>по образованию</w:t>
      </w:r>
      <w:r w:rsidR="008016C0">
        <w:t xml:space="preserve"> в срок до 21.02.2020</w:t>
      </w:r>
      <w:r w:rsidR="00AE085D">
        <w:t>.</w:t>
      </w:r>
    </w:p>
    <w:sectPr w:rsidR="002C3797" w:rsidRPr="00E13487" w:rsidSect="002B7D1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0FF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064D6896"/>
    <w:multiLevelType w:val="multilevel"/>
    <w:tmpl w:val="2D022B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2">
    <w:nsid w:val="0E8776E5"/>
    <w:multiLevelType w:val="hybridMultilevel"/>
    <w:tmpl w:val="B1660DB0"/>
    <w:lvl w:ilvl="0" w:tplc="5C708A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05C45A7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18551B27"/>
    <w:multiLevelType w:val="multilevel"/>
    <w:tmpl w:val="AA948D10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1D1E3610"/>
    <w:multiLevelType w:val="hybridMultilevel"/>
    <w:tmpl w:val="FF22850A"/>
    <w:lvl w:ilvl="0" w:tplc="E7E26B7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E682BBD"/>
    <w:multiLevelType w:val="hybridMultilevel"/>
    <w:tmpl w:val="51C2EEC2"/>
    <w:lvl w:ilvl="0" w:tplc="C8C850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8E76C0E"/>
    <w:multiLevelType w:val="hybridMultilevel"/>
    <w:tmpl w:val="C5DAE0C2"/>
    <w:lvl w:ilvl="0" w:tplc="AB544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C0E5445"/>
    <w:multiLevelType w:val="hybridMultilevel"/>
    <w:tmpl w:val="EE0AA8AC"/>
    <w:lvl w:ilvl="0" w:tplc="214250B0">
      <w:start w:val="1"/>
      <w:numFmt w:val="decimal"/>
      <w:lvlText w:val="%1."/>
      <w:lvlJc w:val="left"/>
      <w:pPr>
        <w:ind w:left="89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3B5D10CE"/>
    <w:multiLevelType w:val="multilevel"/>
    <w:tmpl w:val="93AA7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FA2767A"/>
    <w:multiLevelType w:val="hybridMultilevel"/>
    <w:tmpl w:val="BEA665F8"/>
    <w:lvl w:ilvl="0" w:tplc="5AACF65C">
      <w:start w:val="1"/>
      <w:numFmt w:val="decimal"/>
      <w:lvlText w:val="%1."/>
      <w:lvlJc w:val="left"/>
      <w:pPr>
        <w:ind w:left="14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40205099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>
    <w:nsid w:val="52BE15EA"/>
    <w:multiLevelType w:val="multilevel"/>
    <w:tmpl w:val="C45201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1" w:hanging="1800"/>
      </w:pPr>
      <w:rPr>
        <w:rFonts w:hint="default"/>
      </w:rPr>
    </w:lvl>
  </w:abstractNum>
  <w:abstractNum w:abstractNumId="13">
    <w:nsid w:val="537D2434"/>
    <w:multiLevelType w:val="multilevel"/>
    <w:tmpl w:val="0BA2B9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2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2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2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2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92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4">
    <w:nsid w:val="53E824A2"/>
    <w:multiLevelType w:val="hybridMultilevel"/>
    <w:tmpl w:val="F43EB218"/>
    <w:lvl w:ilvl="0" w:tplc="26AE4D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7E539B8"/>
    <w:multiLevelType w:val="multilevel"/>
    <w:tmpl w:val="1DFEFFAE"/>
    <w:lvl w:ilvl="0">
      <w:start w:val="1"/>
      <w:numFmt w:val="decimal"/>
      <w:lvlText w:val="%1."/>
      <w:lvlJc w:val="left"/>
      <w:pPr>
        <w:ind w:left="1930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16">
    <w:nsid w:val="602F4898"/>
    <w:multiLevelType w:val="multilevel"/>
    <w:tmpl w:val="2D022B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17">
    <w:nsid w:val="617C25BF"/>
    <w:multiLevelType w:val="hybridMultilevel"/>
    <w:tmpl w:val="6FC8E93E"/>
    <w:lvl w:ilvl="0" w:tplc="C8ACF12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8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295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19">
    <w:nsid w:val="64CA594C"/>
    <w:multiLevelType w:val="multilevel"/>
    <w:tmpl w:val="A7B6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0">
    <w:nsid w:val="770F4C6B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0"/>
  </w:num>
  <w:num w:numId="2">
    <w:abstractNumId w:val="18"/>
  </w:num>
  <w:num w:numId="3">
    <w:abstractNumId w:val="7"/>
  </w:num>
  <w:num w:numId="4">
    <w:abstractNumId w:val="12"/>
  </w:num>
  <w:num w:numId="5">
    <w:abstractNumId w:val="4"/>
  </w:num>
  <w:num w:numId="6">
    <w:abstractNumId w:val="19"/>
  </w:num>
  <w:num w:numId="7">
    <w:abstractNumId w:val="11"/>
  </w:num>
  <w:num w:numId="8">
    <w:abstractNumId w:val="2"/>
  </w:num>
  <w:num w:numId="9">
    <w:abstractNumId w:val="1"/>
  </w:num>
  <w:num w:numId="10">
    <w:abstractNumId w:val="17"/>
  </w:num>
  <w:num w:numId="11">
    <w:abstractNumId w:val="5"/>
  </w:num>
  <w:num w:numId="12">
    <w:abstractNumId w:val="20"/>
  </w:num>
  <w:num w:numId="13">
    <w:abstractNumId w:val="0"/>
  </w:num>
  <w:num w:numId="14">
    <w:abstractNumId w:val="3"/>
  </w:num>
  <w:num w:numId="15">
    <w:abstractNumId w:val="15"/>
  </w:num>
  <w:num w:numId="16">
    <w:abstractNumId w:val="9"/>
  </w:num>
  <w:num w:numId="17">
    <w:abstractNumId w:val="14"/>
  </w:num>
  <w:num w:numId="18">
    <w:abstractNumId w:val="16"/>
  </w:num>
  <w:num w:numId="19">
    <w:abstractNumId w:val="6"/>
  </w:num>
  <w:num w:numId="20">
    <w:abstractNumId w:val="1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853"/>
    <w:rsid w:val="00002085"/>
    <w:rsid w:val="0000281A"/>
    <w:rsid w:val="000104DF"/>
    <w:rsid w:val="0001733F"/>
    <w:rsid w:val="00026DF1"/>
    <w:rsid w:val="000457DF"/>
    <w:rsid w:val="00046012"/>
    <w:rsid w:val="000748EB"/>
    <w:rsid w:val="000876F9"/>
    <w:rsid w:val="000933C9"/>
    <w:rsid w:val="00097EEE"/>
    <w:rsid w:val="000A6A62"/>
    <w:rsid w:val="000A6FF7"/>
    <w:rsid w:val="000A7C15"/>
    <w:rsid w:val="000B1593"/>
    <w:rsid w:val="000B7B92"/>
    <w:rsid w:val="000C3E28"/>
    <w:rsid w:val="000D1D19"/>
    <w:rsid w:val="000F23B6"/>
    <w:rsid w:val="00104E76"/>
    <w:rsid w:val="001225DB"/>
    <w:rsid w:val="00142877"/>
    <w:rsid w:val="001554A0"/>
    <w:rsid w:val="001578CC"/>
    <w:rsid w:val="001642E6"/>
    <w:rsid w:val="00165F69"/>
    <w:rsid w:val="0016696B"/>
    <w:rsid w:val="0018408D"/>
    <w:rsid w:val="001A500A"/>
    <w:rsid w:val="001A56F4"/>
    <w:rsid w:val="001D14C3"/>
    <w:rsid w:val="001E7285"/>
    <w:rsid w:val="002044AE"/>
    <w:rsid w:val="00211648"/>
    <w:rsid w:val="00226F3C"/>
    <w:rsid w:val="002434DA"/>
    <w:rsid w:val="002464F2"/>
    <w:rsid w:val="00262796"/>
    <w:rsid w:val="002671F8"/>
    <w:rsid w:val="00270730"/>
    <w:rsid w:val="0027413C"/>
    <w:rsid w:val="00291894"/>
    <w:rsid w:val="002954A9"/>
    <w:rsid w:val="002A07C5"/>
    <w:rsid w:val="002B2090"/>
    <w:rsid w:val="002B340E"/>
    <w:rsid w:val="002B7D12"/>
    <w:rsid w:val="002C166C"/>
    <w:rsid w:val="002C3797"/>
    <w:rsid w:val="002C40D7"/>
    <w:rsid w:val="002E0690"/>
    <w:rsid w:val="002E44CF"/>
    <w:rsid w:val="00307EEF"/>
    <w:rsid w:val="00323255"/>
    <w:rsid w:val="00332BB0"/>
    <w:rsid w:val="003807D9"/>
    <w:rsid w:val="0038172A"/>
    <w:rsid w:val="0039777E"/>
    <w:rsid w:val="003B7D0D"/>
    <w:rsid w:val="003C1A13"/>
    <w:rsid w:val="003C2B11"/>
    <w:rsid w:val="003E5839"/>
    <w:rsid w:val="003F0A71"/>
    <w:rsid w:val="003F12ED"/>
    <w:rsid w:val="003F2911"/>
    <w:rsid w:val="004355FA"/>
    <w:rsid w:val="00456B71"/>
    <w:rsid w:val="00463430"/>
    <w:rsid w:val="00463965"/>
    <w:rsid w:val="004705E6"/>
    <w:rsid w:val="00476302"/>
    <w:rsid w:val="00484311"/>
    <w:rsid w:val="00495901"/>
    <w:rsid w:val="004A1D2A"/>
    <w:rsid w:val="004A5A14"/>
    <w:rsid w:val="004A62B8"/>
    <w:rsid w:val="004E625E"/>
    <w:rsid w:val="004E6687"/>
    <w:rsid w:val="004F2108"/>
    <w:rsid w:val="004F4615"/>
    <w:rsid w:val="0052019B"/>
    <w:rsid w:val="0052303D"/>
    <w:rsid w:val="005237E9"/>
    <w:rsid w:val="0052513F"/>
    <w:rsid w:val="00566CB9"/>
    <w:rsid w:val="00570306"/>
    <w:rsid w:val="00580E64"/>
    <w:rsid w:val="005C0445"/>
    <w:rsid w:val="005D034F"/>
    <w:rsid w:val="00604126"/>
    <w:rsid w:val="00617E74"/>
    <w:rsid w:val="00622FA3"/>
    <w:rsid w:val="006324B7"/>
    <w:rsid w:val="00636FB2"/>
    <w:rsid w:val="00651391"/>
    <w:rsid w:val="0065788C"/>
    <w:rsid w:val="0068624C"/>
    <w:rsid w:val="006B4960"/>
    <w:rsid w:val="006C12F4"/>
    <w:rsid w:val="006C31A2"/>
    <w:rsid w:val="006C6086"/>
    <w:rsid w:val="006D06BF"/>
    <w:rsid w:val="006D1853"/>
    <w:rsid w:val="006D1EA6"/>
    <w:rsid w:val="006E1B28"/>
    <w:rsid w:val="006E4A49"/>
    <w:rsid w:val="006F46B6"/>
    <w:rsid w:val="00710A64"/>
    <w:rsid w:val="0072357E"/>
    <w:rsid w:val="00734717"/>
    <w:rsid w:val="00755194"/>
    <w:rsid w:val="00766F78"/>
    <w:rsid w:val="00783ED2"/>
    <w:rsid w:val="007843A8"/>
    <w:rsid w:val="0078481C"/>
    <w:rsid w:val="00794CB9"/>
    <w:rsid w:val="00796BBF"/>
    <w:rsid w:val="007A1DFC"/>
    <w:rsid w:val="007E54EA"/>
    <w:rsid w:val="007E60AA"/>
    <w:rsid w:val="007F0D28"/>
    <w:rsid w:val="007F1255"/>
    <w:rsid w:val="008016C0"/>
    <w:rsid w:val="008046AB"/>
    <w:rsid w:val="0080668F"/>
    <w:rsid w:val="00817ECB"/>
    <w:rsid w:val="008213B9"/>
    <w:rsid w:val="00831BC1"/>
    <w:rsid w:val="00836EF3"/>
    <w:rsid w:val="008375EF"/>
    <w:rsid w:val="00841AAB"/>
    <w:rsid w:val="00847E58"/>
    <w:rsid w:val="00856C09"/>
    <w:rsid w:val="00857510"/>
    <w:rsid w:val="00860EA5"/>
    <w:rsid w:val="008778A6"/>
    <w:rsid w:val="00890A7B"/>
    <w:rsid w:val="008918D5"/>
    <w:rsid w:val="008A1DA1"/>
    <w:rsid w:val="008A52CB"/>
    <w:rsid w:val="008F0955"/>
    <w:rsid w:val="008F5D85"/>
    <w:rsid w:val="008F7FA1"/>
    <w:rsid w:val="00914ED7"/>
    <w:rsid w:val="00941056"/>
    <w:rsid w:val="009418B2"/>
    <w:rsid w:val="0094656E"/>
    <w:rsid w:val="00952568"/>
    <w:rsid w:val="00974BE1"/>
    <w:rsid w:val="009815B3"/>
    <w:rsid w:val="00987726"/>
    <w:rsid w:val="009918FD"/>
    <w:rsid w:val="00997FED"/>
    <w:rsid w:val="009A374D"/>
    <w:rsid w:val="009A6475"/>
    <w:rsid w:val="009B1911"/>
    <w:rsid w:val="009D349B"/>
    <w:rsid w:val="009E4932"/>
    <w:rsid w:val="009F648E"/>
    <w:rsid w:val="00A171ED"/>
    <w:rsid w:val="00A20B04"/>
    <w:rsid w:val="00A2386B"/>
    <w:rsid w:val="00A303C5"/>
    <w:rsid w:val="00A433F4"/>
    <w:rsid w:val="00A600F0"/>
    <w:rsid w:val="00A60DE4"/>
    <w:rsid w:val="00A634A1"/>
    <w:rsid w:val="00A65906"/>
    <w:rsid w:val="00A702B1"/>
    <w:rsid w:val="00A73E5E"/>
    <w:rsid w:val="00A828DA"/>
    <w:rsid w:val="00A8453A"/>
    <w:rsid w:val="00A93DB9"/>
    <w:rsid w:val="00AA2AF5"/>
    <w:rsid w:val="00AA6D1C"/>
    <w:rsid w:val="00AE085D"/>
    <w:rsid w:val="00AF19B6"/>
    <w:rsid w:val="00AF280F"/>
    <w:rsid w:val="00B02D8F"/>
    <w:rsid w:val="00B15CD1"/>
    <w:rsid w:val="00B31863"/>
    <w:rsid w:val="00B4640B"/>
    <w:rsid w:val="00B540A9"/>
    <w:rsid w:val="00BA2D8E"/>
    <w:rsid w:val="00BC3FC7"/>
    <w:rsid w:val="00BD293D"/>
    <w:rsid w:val="00C40375"/>
    <w:rsid w:val="00C57F86"/>
    <w:rsid w:val="00C66F13"/>
    <w:rsid w:val="00C80CC6"/>
    <w:rsid w:val="00C8174E"/>
    <w:rsid w:val="00C9454C"/>
    <w:rsid w:val="00C96045"/>
    <w:rsid w:val="00CA6680"/>
    <w:rsid w:val="00CB2068"/>
    <w:rsid w:val="00CB3E16"/>
    <w:rsid w:val="00CB7E48"/>
    <w:rsid w:val="00CC27F6"/>
    <w:rsid w:val="00CE6E9C"/>
    <w:rsid w:val="00CF7BB5"/>
    <w:rsid w:val="00D07B38"/>
    <w:rsid w:val="00D21E8D"/>
    <w:rsid w:val="00D22237"/>
    <w:rsid w:val="00D72EC1"/>
    <w:rsid w:val="00D9369F"/>
    <w:rsid w:val="00D93BAA"/>
    <w:rsid w:val="00DA1C57"/>
    <w:rsid w:val="00DB0683"/>
    <w:rsid w:val="00DB3A0F"/>
    <w:rsid w:val="00DB61E0"/>
    <w:rsid w:val="00DF6FB9"/>
    <w:rsid w:val="00E0697D"/>
    <w:rsid w:val="00E110C5"/>
    <w:rsid w:val="00E13487"/>
    <w:rsid w:val="00E26F50"/>
    <w:rsid w:val="00E311B6"/>
    <w:rsid w:val="00E56360"/>
    <w:rsid w:val="00E635A9"/>
    <w:rsid w:val="00E707CC"/>
    <w:rsid w:val="00E8182D"/>
    <w:rsid w:val="00E84CD4"/>
    <w:rsid w:val="00EC06D2"/>
    <w:rsid w:val="00F010CF"/>
    <w:rsid w:val="00F04D86"/>
    <w:rsid w:val="00F17E93"/>
    <w:rsid w:val="00F30784"/>
    <w:rsid w:val="00F376EB"/>
    <w:rsid w:val="00F47FA9"/>
    <w:rsid w:val="00F60AD5"/>
    <w:rsid w:val="00F628BB"/>
    <w:rsid w:val="00F77982"/>
    <w:rsid w:val="00FA1635"/>
    <w:rsid w:val="00FA5672"/>
    <w:rsid w:val="00FB5C1B"/>
    <w:rsid w:val="00FD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4E6687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Calibri" w:hAnsi="Arial"/>
      <w:sz w:val="18"/>
      <w:szCs w:val="18"/>
      <w:lang w:eastAsia="ko-KR"/>
    </w:rPr>
  </w:style>
  <w:style w:type="character" w:customStyle="1" w:styleId="a9">
    <w:name w:val="Основной текст с отступом Знак"/>
    <w:basedOn w:val="a0"/>
    <w:link w:val="a8"/>
    <w:rsid w:val="004E6687"/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1">
    <w:name w:val="Основной текст с отступом Знак1"/>
    <w:locked/>
    <w:rsid w:val="000C3E28"/>
    <w:rPr>
      <w:rFonts w:ascii="Arial" w:eastAsia="Calibri" w:hAnsi="Arial" w:cs="Times New Roman"/>
      <w:sz w:val="18"/>
      <w:szCs w:val="18"/>
      <w:lang w:eastAsia="ko-KR"/>
    </w:rPr>
  </w:style>
  <w:style w:type="character" w:styleId="aa">
    <w:name w:val="Hyperlink"/>
    <w:basedOn w:val="a0"/>
    <w:uiPriority w:val="99"/>
    <w:unhideWhenUsed/>
    <w:rsid w:val="006C12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4E6687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Calibri" w:hAnsi="Arial"/>
      <w:sz w:val="18"/>
      <w:szCs w:val="18"/>
      <w:lang w:eastAsia="ko-KR"/>
    </w:rPr>
  </w:style>
  <w:style w:type="character" w:customStyle="1" w:styleId="a9">
    <w:name w:val="Основной текст с отступом Знак"/>
    <w:basedOn w:val="a0"/>
    <w:link w:val="a8"/>
    <w:rsid w:val="004E6687"/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1">
    <w:name w:val="Основной текст с отступом Знак1"/>
    <w:locked/>
    <w:rsid w:val="000C3E28"/>
    <w:rPr>
      <w:rFonts w:ascii="Arial" w:eastAsia="Calibri" w:hAnsi="Arial" w:cs="Times New Roman"/>
      <w:sz w:val="18"/>
      <w:szCs w:val="18"/>
      <w:lang w:eastAsia="ko-KR"/>
    </w:rPr>
  </w:style>
  <w:style w:type="character" w:styleId="aa">
    <w:name w:val="Hyperlink"/>
    <w:basedOn w:val="a0"/>
    <w:uiPriority w:val="99"/>
    <w:unhideWhenUsed/>
    <w:rsid w:val="006C12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pbappo.ru/innovatio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kreslavskaya.oa</dc:creator>
  <cp:lastModifiedBy>Брысова Виктория Анатольевна</cp:lastModifiedBy>
  <cp:revision>2</cp:revision>
  <cp:lastPrinted>2020-02-17T07:59:00Z</cp:lastPrinted>
  <dcterms:created xsi:type="dcterms:W3CDTF">2020-03-12T09:43:00Z</dcterms:created>
  <dcterms:modified xsi:type="dcterms:W3CDTF">2020-03-12T09:43:00Z</dcterms:modified>
</cp:coreProperties>
</file>