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C16216">
        <w:rPr>
          <w:u w:val="single"/>
        </w:rPr>
        <w:t>5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 w:rsidR="00C16216">
        <w:t>18</w:t>
      </w:r>
      <w:r w:rsidRPr="00566CB9">
        <w:t>.</w:t>
      </w:r>
      <w:r w:rsidR="00C16216">
        <w:t>1</w:t>
      </w:r>
      <w:r w:rsidRPr="00566CB9">
        <w:t>0.1</w:t>
      </w:r>
      <w:r w:rsidR="00771AC0">
        <w:t>9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AA2AF5" w:rsidRPr="00566CB9" w:rsidRDefault="00AA2AF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622FA3" w:rsidRDefault="00622FA3" w:rsidP="0052019B">
      <w:pPr>
        <w:spacing w:line="216" w:lineRule="auto"/>
      </w:pPr>
    </w:p>
    <w:p w:rsidR="009A6475" w:rsidRDefault="009A6475" w:rsidP="0052019B">
      <w:pPr>
        <w:spacing w:line="216" w:lineRule="auto"/>
      </w:pPr>
    </w:p>
    <w:p w:rsidR="00C16216" w:rsidRDefault="00C16216" w:rsidP="00C16216">
      <w:pPr>
        <w:pStyle w:val="a4"/>
        <w:numPr>
          <w:ilvl w:val="0"/>
          <w:numId w:val="19"/>
        </w:numPr>
        <w:ind w:left="0" w:firstLine="567"/>
        <w:jc w:val="both"/>
      </w:pPr>
      <w:r w:rsidRPr="00E75D16">
        <w:t xml:space="preserve">Об утверждении </w:t>
      </w:r>
      <w:proofErr w:type="gramStart"/>
      <w:r w:rsidRPr="00E75D16">
        <w:t xml:space="preserve">результатов </w:t>
      </w:r>
      <w:r>
        <w:t>итоговой</w:t>
      </w:r>
      <w:r w:rsidRPr="00E75D16">
        <w:t xml:space="preserve"> </w:t>
      </w:r>
      <w:r w:rsidRPr="00B95C92">
        <w:rPr>
          <w:bCs/>
        </w:rPr>
        <w:t xml:space="preserve">экспертизы </w:t>
      </w:r>
      <w:r w:rsidRPr="00E75D16">
        <w:t xml:space="preserve">деятельности </w:t>
      </w:r>
      <w:r w:rsidRPr="00B80C32">
        <w:t>ресурсных центров подготовки</w:t>
      </w:r>
      <w:proofErr w:type="gramEnd"/>
      <w:r w:rsidRPr="00B80C32">
        <w:t xml:space="preserve"> специалистов, приступивших к реализации инновационной образовательной программы с 01.09.2016</w:t>
      </w:r>
      <w:r>
        <w:t>.</w:t>
      </w:r>
    </w:p>
    <w:p w:rsidR="00C16216" w:rsidRDefault="00C16216" w:rsidP="00C16216">
      <w:pPr>
        <w:ind w:firstLine="567"/>
        <w:jc w:val="both"/>
      </w:pPr>
    </w:p>
    <w:p w:rsidR="00C16216" w:rsidRDefault="00C16216" w:rsidP="00C16216">
      <w:pPr>
        <w:pStyle w:val="a4"/>
        <w:numPr>
          <w:ilvl w:val="0"/>
          <w:numId w:val="19"/>
        </w:numPr>
        <w:ind w:left="0" w:firstLine="567"/>
        <w:jc w:val="both"/>
      </w:pPr>
      <w:r w:rsidRPr="00F30570">
        <w:t xml:space="preserve">Об утверждении результатов итоговой </w:t>
      </w:r>
      <w:r w:rsidRPr="00F30570">
        <w:rPr>
          <w:bCs/>
        </w:rPr>
        <w:t xml:space="preserve">экспертизы </w:t>
      </w:r>
      <w:r w:rsidRPr="00F30570">
        <w:t xml:space="preserve">деятельности </w:t>
      </w:r>
      <w:r w:rsidRPr="00F30570">
        <w:br/>
        <w:t>экспериментальн</w:t>
      </w:r>
      <w:r>
        <w:t>ой</w:t>
      </w:r>
      <w:r w:rsidRPr="00F30570">
        <w:t xml:space="preserve"> площадк</w:t>
      </w:r>
      <w:r>
        <w:t>и</w:t>
      </w:r>
      <w:r w:rsidRPr="00F30570">
        <w:t xml:space="preserve">, </w:t>
      </w:r>
      <w:r>
        <w:t xml:space="preserve">созданной на базе ОУ № 755 </w:t>
      </w:r>
      <w:proofErr w:type="gramStart"/>
      <w:r>
        <w:t>Василеостровского</w:t>
      </w:r>
      <w:proofErr w:type="gramEnd"/>
      <w:r>
        <w:t xml:space="preserve"> района </w:t>
      </w:r>
      <w:r w:rsidRPr="00516938">
        <w:t>Санкт-Петербурга</w:t>
      </w:r>
      <w:r>
        <w:t>.</w:t>
      </w:r>
    </w:p>
    <w:p w:rsidR="00C16216" w:rsidRDefault="00C16216" w:rsidP="00C16216">
      <w:pPr>
        <w:pStyle w:val="a4"/>
      </w:pPr>
    </w:p>
    <w:p w:rsidR="00C16216" w:rsidRDefault="00C16216" w:rsidP="00C16216">
      <w:pPr>
        <w:pStyle w:val="a4"/>
        <w:numPr>
          <w:ilvl w:val="0"/>
          <w:numId w:val="19"/>
        </w:numPr>
        <w:ind w:left="0" w:firstLine="567"/>
        <w:jc w:val="both"/>
      </w:pPr>
      <w:r>
        <w:t xml:space="preserve">Об утверждении результатов экспертизы инновационной деятельности ДОУ № 32 Петродворцового района, </w:t>
      </w:r>
      <w:r w:rsidRPr="00771AC0">
        <w:t>ЧОУ «</w:t>
      </w:r>
      <w:proofErr w:type="spellStart"/>
      <w:r w:rsidRPr="00771AC0">
        <w:t>Монтессори</w:t>
      </w:r>
      <w:proofErr w:type="spellEnd"/>
      <w:r w:rsidRPr="00771AC0">
        <w:t>-школа Михайловой», Педагогического колледжа № 8</w:t>
      </w:r>
      <w:r>
        <w:t>, Колледжа информационных технологий (решение Совета от 20.09.2019)</w:t>
      </w:r>
    </w:p>
    <w:p w:rsidR="00C16216" w:rsidRDefault="00C16216" w:rsidP="00C16216">
      <w:pPr>
        <w:pStyle w:val="a4"/>
      </w:pPr>
    </w:p>
    <w:p w:rsidR="00C16216" w:rsidRDefault="00C16216" w:rsidP="00C16216">
      <w:pPr>
        <w:pStyle w:val="a4"/>
        <w:numPr>
          <w:ilvl w:val="0"/>
          <w:numId w:val="19"/>
        </w:numPr>
        <w:ind w:left="0" w:firstLine="567"/>
        <w:jc w:val="both"/>
      </w:pPr>
      <w:r>
        <w:t>Разное:</w:t>
      </w:r>
    </w:p>
    <w:p w:rsidR="00C16216" w:rsidRDefault="00C16216" w:rsidP="00C16216">
      <w:pPr>
        <w:ind w:firstLine="567"/>
        <w:jc w:val="both"/>
      </w:pPr>
      <w:r>
        <w:t>- о результатах доработки критериев оценки заявок на признание образовательных организаций экспериментальными</w:t>
      </w:r>
      <w:r w:rsidRPr="00F17FF5">
        <w:t xml:space="preserve"> </w:t>
      </w:r>
      <w:r>
        <w:t xml:space="preserve">площадками Санкт-Петербурга (решение Совета </w:t>
      </w:r>
      <w:r>
        <w:br/>
        <w:t>от 17.05.2019);</w:t>
      </w:r>
    </w:p>
    <w:p w:rsidR="00C16216" w:rsidRDefault="00C16216" w:rsidP="00C16216">
      <w:pPr>
        <w:ind w:firstLine="425"/>
        <w:jc w:val="both"/>
      </w:pPr>
      <w:r>
        <w:t xml:space="preserve">- о подготовке к проведению </w:t>
      </w:r>
      <w:r>
        <w:rPr>
          <w:lang w:val="en-US"/>
        </w:rPr>
        <w:t>XI</w:t>
      </w:r>
      <w:r w:rsidRPr="003F414E">
        <w:t xml:space="preserve"> </w:t>
      </w:r>
      <w:r w:rsidRPr="00FB62E5">
        <w:t>Петербургского международного образовательного форума</w:t>
      </w:r>
      <w:r>
        <w:t>.</w:t>
      </w:r>
    </w:p>
    <w:p w:rsidR="00C16216" w:rsidRDefault="00C16216" w:rsidP="00C16216">
      <w:pPr>
        <w:ind w:firstLine="567"/>
        <w:jc w:val="both"/>
      </w:pPr>
    </w:p>
    <w:p w:rsidR="00C16216" w:rsidRDefault="00C16216" w:rsidP="00C16216">
      <w:pPr>
        <w:ind w:left="567"/>
        <w:jc w:val="both"/>
      </w:pPr>
    </w:p>
    <w:p w:rsidR="00771AC0" w:rsidRDefault="00771AC0" w:rsidP="00771AC0">
      <w:pPr>
        <w:spacing w:after="200" w:line="276" w:lineRule="auto"/>
        <w:ind w:firstLine="426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C660AA" w:rsidRDefault="00C660AA" w:rsidP="009A6475">
      <w:pPr>
        <w:spacing w:before="120"/>
        <w:ind w:firstLine="539"/>
        <w:jc w:val="both"/>
        <w:rPr>
          <w:b/>
        </w:rPr>
      </w:pPr>
    </w:p>
    <w:p w:rsidR="009A6475" w:rsidRPr="00A634A1" w:rsidRDefault="009A6475" w:rsidP="004901F0">
      <w:pPr>
        <w:spacing w:before="120"/>
        <w:ind w:firstLine="426"/>
        <w:jc w:val="both"/>
        <w:rPr>
          <w:b/>
        </w:rPr>
      </w:pPr>
      <w:r w:rsidRPr="00A634A1">
        <w:rPr>
          <w:b/>
        </w:rPr>
        <w:t xml:space="preserve">По первому вопросу: </w:t>
      </w:r>
    </w:p>
    <w:p w:rsidR="00771AC0" w:rsidRDefault="00771AC0" w:rsidP="00C660AA">
      <w:pPr>
        <w:ind w:firstLine="426"/>
        <w:jc w:val="both"/>
      </w:pPr>
      <w:r>
        <w:t xml:space="preserve">1. </w:t>
      </w:r>
      <w:r w:rsidRPr="0018408D">
        <w:t xml:space="preserve">Утвердить результаты </w:t>
      </w:r>
      <w:r w:rsidR="00C660AA">
        <w:t xml:space="preserve">итоговой </w:t>
      </w:r>
      <w:r w:rsidRPr="0018408D">
        <w:t>экспертизы</w:t>
      </w:r>
      <w:r w:rsidRPr="00A02A37">
        <w:t xml:space="preserve"> </w:t>
      </w:r>
      <w:r w:rsidRPr="00EC4F87">
        <w:t xml:space="preserve">реализации </w:t>
      </w:r>
      <w:r w:rsidR="00C660AA">
        <w:t xml:space="preserve">инновационных образовательных программ </w:t>
      </w:r>
      <w:r w:rsidR="00C660AA" w:rsidRPr="0098213F">
        <w:t>Автодорожн</w:t>
      </w:r>
      <w:r w:rsidR="00C660AA">
        <w:t>ым</w:t>
      </w:r>
      <w:r w:rsidR="00C660AA" w:rsidRPr="0098213F">
        <w:t xml:space="preserve"> колледж</w:t>
      </w:r>
      <w:r w:rsidR="00C660AA">
        <w:t>ем,</w:t>
      </w:r>
      <w:r w:rsidR="00C660AA" w:rsidRPr="0098213F">
        <w:t xml:space="preserve"> Индустриально-судостроительн</w:t>
      </w:r>
      <w:r w:rsidR="00C660AA">
        <w:t>ым</w:t>
      </w:r>
      <w:r w:rsidR="00C660AA" w:rsidRPr="0098213F">
        <w:t xml:space="preserve"> лице</w:t>
      </w:r>
      <w:r w:rsidR="00C660AA">
        <w:t>ем,</w:t>
      </w:r>
      <w:r w:rsidR="00C660AA" w:rsidRPr="0098213F">
        <w:t xml:space="preserve"> Колледж</w:t>
      </w:r>
      <w:r w:rsidR="00C660AA">
        <w:t>ем</w:t>
      </w:r>
      <w:r w:rsidR="00C660AA" w:rsidRPr="0098213F">
        <w:t xml:space="preserve"> отраслевых технологий «Краснодеревец»</w:t>
      </w:r>
      <w:r w:rsidR="00C660AA">
        <w:t xml:space="preserve">, </w:t>
      </w:r>
      <w:r w:rsidR="00C660AA" w:rsidRPr="00D0409D">
        <w:t>Колледж</w:t>
      </w:r>
      <w:r w:rsidR="00C660AA">
        <w:t>ем</w:t>
      </w:r>
      <w:r w:rsidR="00C660AA" w:rsidRPr="00D0409D">
        <w:t xml:space="preserve"> судостроения и прикладных технологий</w:t>
      </w:r>
      <w:r w:rsidR="00C660AA">
        <w:t xml:space="preserve">, </w:t>
      </w:r>
      <w:r w:rsidR="00C660AA" w:rsidRPr="0098213F">
        <w:t>Колледж</w:t>
      </w:r>
      <w:r w:rsidR="00C660AA">
        <w:t>ем</w:t>
      </w:r>
      <w:r w:rsidR="00C660AA" w:rsidRPr="0098213F">
        <w:t xml:space="preserve"> туризма и гостиничного сервиса</w:t>
      </w:r>
      <w:r w:rsidR="00C660AA">
        <w:t>,</w:t>
      </w:r>
      <w:r w:rsidR="00C660AA" w:rsidRPr="0098213F">
        <w:t xml:space="preserve"> Морск</w:t>
      </w:r>
      <w:r w:rsidR="00C660AA">
        <w:t>им</w:t>
      </w:r>
      <w:r w:rsidR="00C660AA" w:rsidRPr="0098213F">
        <w:t xml:space="preserve"> техническ</w:t>
      </w:r>
      <w:r w:rsidR="00C660AA">
        <w:t>им</w:t>
      </w:r>
      <w:r w:rsidR="00C660AA" w:rsidRPr="0098213F">
        <w:t xml:space="preserve"> колледж</w:t>
      </w:r>
      <w:r w:rsidR="00C660AA">
        <w:t xml:space="preserve">ем, </w:t>
      </w:r>
      <w:r w:rsidR="00C660AA" w:rsidRPr="0098213F">
        <w:t>Охтинск</w:t>
      </w:r>
      <w:r w:rsidR="00C660AA">
        <w:t>им</w:t>
      </w:r>
      <w:r w:rsidR="00C660AA" w:rsidRPr="0098213F">
        <w:t xml:space="preserve"> колледж</w:t>
      </w:r>
      <w:r w:rsidR="00C660AA">
        <w:t>ем,</w:t>
      </w:r>
      <w:r w:rsidR="00C660AA" w:rsidRPr="00D0409D">
        <w:t xml:space="preserve"> Педагогически</w:t>
      </w:r>
      <w:r w:rsidR="00C660AA">
        <w:t>м</w:t>
      </w:r>
      <w:r w:rsidR="00C660AA" w:rsidRPr="00D0409D">
        <w:t xml:space="preserve"> колледж</w:t>
      </w:r>
      <w:r w:rsidR="00C660AA">
        <w:t>ем</w:t>
      </w:r>
      <w:r w:rsidR="00C660AA" w:rsidRPr="00D0409D">
        <w:t xml:space="preserve"> № 4</w:t>
      </w:r>
      <w:r w:rsidR="00C660AA">
        <w:t xml:space="preserve">, </w:t>
      </w:r>
      <w:r w:rsidR="00C660AA" w:rsidRPr="0098213F">
        <w:t>Пожарно-спасательн</w:t>
      </w:r>
      <w:r w:rsidR="00C660AA">
        <w:t>ым</w:t>
      </w:r>
      <w:r w:rsidR="00C660AA" w:rsidRPr="0098213F">
        <w:t xml:space="preserve"> колледж</w:t>
      </w:r>
      <w:r w:rsidR="00C660AA">
        <w:t>ем,</w:t>
      </w:r>
      <w:r w:rsidR="00C660AA" w:rsidRPr="0098213F">
        <w:t xml:space="preserve"> Российск</w:t>
      </w:r>
      <w:r w:rsidR="00C660AA">
        <w:t>им</w:t>
      </w:r>
      <w:r w:rsidR="00C660AA" w:rsidRPr="0098213F">
        <w:t xml:space="preserve"> колледж</w:t>
      </w:r>
      <w:r w:rsidR="00C660AA">
        <w:t>ем</w:t>
      </w:r>
      <w:r w:rsidR="00C660AA" w:rsidRPr="0098213F">
        <w:t xml:space="preserve"> традиционной культуры</w:t>
      </w:r>
      <w:r w:rsidR="00C660AA">
        <w:t>.</w:t>
      </w:r>
    </w:p>
    <w:p w:rsidR="00C660AA" w:rsidRPr="006831EA" w:rsidRDefault="00C660AA" w:rsidP="00C660AA">
      <w:pPr>
        <w:ind w:firstLine="426"/>
        <w:jc w:val="both"/>
      </w:pPr>
      <w:r>
        <w:t>2. Заслушать очно на заседании Совета по образовательной политике в сентябре 2020 года отчет</w:t>
      </w:r>
      <w:r w:rsidRPr="00C660AA">
        <w:t xml:space="preserve"> </w:t>
      </w:r>
      <w:r w:rsidRPr="0098213F">
        <w:t>Морск</w:t>
      </w:r>
      <w:r>
        <w:t>ого</w:t>
      </w:r>
      <w:r w:rsidRPr="0098213F">
        <w:t xml:space="preserve"> техническ</w:t>
      </w:r>
      <w:r>
        <w:t>ого</w:t>
      </w:r>
      <w:r w:rsidRPr="0098213F">
        <w:t xml:space="preserve"> колледж</w:t>
      </w:r>
      <w:r>
        <w:t xml:space="preserve">а о </w:t>
      </w:r>
      <w:proofErr w:type="spellStart"/>
      <w:r>
        <w:t>реализаии</w:t>
      </w:r>
      <w:proofErr w:type="spellEnd"/>
      <w:r>
        <w:t xml:space="preserve"> в 2019/20 учебном году инновационной образовательной программы «</w:t>
      </w:r>
      <w:r w:rsidRPr="00A22E90">
        <w:t>Создание базы лучших практик в сфере развития дополнительного об</w:t>
      </w:r>
      <w:r>
        <w:t>разования детей по направлению «</w:t>
      </w:r>
      <w:r w:rsidRPr="00A22E90">
        <w:t>Морское дело</w:t>
      </w:r>
      <w:r>
        <w:t>»</w:t>
      </w:r>
      <w:r w:rsidRPr="00A22E90">
        <w:t xml:space="preserve"> </w:t>
      </w:r>
      <w:r>
        <w:br/>
      </w:r>
      <w:r w:rsidRPr="00A22E90">
        <w:t>с использованием современных цифровых технологий</w:t>
      </w:r>
      <w:r>
        <w:t>».</w:t>
      </w:r>
    </w:p>
    <w:p w:rsidR="00771AC0" w:rsidRPr="00771AC0" w:rsidRDefault="00C660AA" w:rsidP="00C660AA">
      <w:pPr>
        <w:ind w:firstLine="426"/>
        <w:jc w:val="both"/>
      </w:pPr>
      <w:r>
        <w:t>3</w:t>
      </w:r>
      <w:r w:rsidR="00771AC0">
        <w:t xml:space="preserve">. </w:t>
      </w:r>
      <w:r w:rsidR="00771AC0" w:rsidRPr="00771AC0">
        <w:t xml:space="preserve">Рассмотреть вопрос об утверждении </w:t>
      </w:r>
      <w:proofErr w:type="gramStart"/>
      <w:r w:rsidR="00771AC0" w:rsidRPr="00771AC0">
        <w:t xml:space="preserve">результатов </w:t>
      </w:r>
      <w:r>
        <w:t xml:space="preserve">итоговой </w:t>
      </w:r>
      <w:r w:rsidR="00771AC0" w:rsidRPr="00771AC0">
        <w:t xml:space="preserve">экспертизы деятельности </w:t>
      </w:r>
      <w:r>
        <w:t>ресурсного центра подготовки</w:t>
      </w:r>
      <w:proofErr w:type="gramEnd"/>
      <w:r>
        <w:t xml:space="preserve"> специалистов, </w:t>
      </w:r>
      <w:r w:rsidR="00771AC0" w:rsidRPr="00771AC0">
        <w:t>созданн</w:t>
      </w:r>
      <w:r>
        <w:t>ого</w:t>
      </w:r>
      <w:r w:rsidR="00771AC0" w:rsidRPr="00771AC0">
        <w:t xml:space="preserve"> на базе </w:t>
      </w:r>
      <w:r w:rsidRPr="0098213F">
        <w:t>Промышленно-технологическ</w:t>
      </w:r>
      <w:r>
        <w:t>ого</w:t>
      </w:r>
      <w:r w:rsidRPr="0098213F">
        <w:t xml:space="preserve"> колледж</w:t>
      </w:r>
      <w:r>
        <w:t>а</w:t>
      </w:r>
      <w:r w:rsidR="00C549F6">
        <w:t>,</w:t>
      </w:r>
      <w:r w:rsidRPr="00771AC0">
        <w:t xml:space="preserve"> </w:t>
      </w:r>
      <w:r w:rsidR="00771AC0" w:rsidRPr="00771AC0">
        <w:t xml:space="preserve">на заседании </w:t>
      </w:r>
      <w:r w:rsidR="00771AC0" w:rsidRPr="00771AC0">
        <w:rPr>
          <w:color w:val="000000"/>
        </w:rPr>
        <w:t xml:space="preserve">Совета в </w:t>
      </w:r>
      <w:r w:rsidR="00C549F6">
        <w:rPr>
          <w:color w:val="000000"/>
        </w:rPr>
        <w:t>декабре</w:t>
      </w:r>
      <w:r w:rsidR="00771AC0" w:rsidRPr="00771AC0">
        <w:rPr>
          <w:color w:val="000000"/>
        </w:rPr>
        <w:t xml:space="preserve"> 201</w:t>
      </w:r>
      <w:r w:rsidR="00DB4C3B">
        <w:rPr>
          <w:color w:val="000000"/>
        </w:rPr>
        <w:t>9</w:t>
      </w:r>
      <w:r w:rsidR="00771AC0" w:rsidRPr="00771AC0">
        <w:rPr>
          <w:color w:val="000000"/>
        </w:rPr>
        <w:t xml:space="preserve"> года.</w:t>
      </w:r>
    </w:p>
    <w:p w:rsidR="00DB4C3B" w:rsidRDefault="00DB4C3B" w:rsidP="00DB4C3B">
      <w:pPr>
        <w:ind w:firstLine="539"/>
        <w:jc w:val="both"/>
        <w:rPr>
          <w:b/>
        </w:rPr>
      </w:pPr>
    </w:p>
    <w:p w:rsidR="009A6475" w:rsidRDefault="009A6475" w:rsidP="004901F0">
      <w:pPr>
        <w:ind w:firstLine="426"/>
        <w:jc w:val="both"/>
      </w:pPr>
      <w:r w:rsidRPr="00FD57A8">
        <w:rPr>
          <w:b/>
        </w:rPr>
        <w:t>По второму вопросу:</w:t>
      </w:r>
      <w:r w:rsidRPr="00FD57A8">
        <w:t xml:space="preserve"> </w:t>
      </w:r>
    </w:p>
    <w:p w:rsidR="00B43292" w:rsidRPr="00E13487" w:rsidRDefault="00B43292" w:rsidP="004901F0">
      <w:pPr>
        <w:pStyle w:val="a4"/>
        <w:numPr>
          <w:ilvl w:val="0"/>
          <w:numId w:val="20"/>
        </w:numPr>
        <w:ind w:left="0" w:firstLine="426"/>
        <w:jc w:val="both"/>
      </w:pPr>
      <w:r w:rsidRPr="00E13487">
        <w:t>Утвердить результаты итоговой экспертизы реализации проект</w:t>
      </w:r>
      <w:r>
        <w:t>а</w:t>
      </w:r>
      <w:r w:rsidRPr="00E13487">
        <w:t xml:space="preserve"> ОЭР </w:t>
      </w:r>
      <w:r>
        <w:br/>
        <w:t xml:space="preserve">ОУ № 755. </w:t>
      </w:r>
    </w:p>
    <w:p w:rsidR="00B43292" w:rsidRPr="00E13487" w:rsidRDefault="00B43292" w:rsidP="004901F0">
      <w:pPr>
        <w:pStyle w:val="a4"/>
        <w:numPr>
          <w:ilvl w:val="0"/>
          <w:numId w:val="20"/>
        </w:numPr>
        <w:ind w:left="0" w:firstLine="426"/>
        <w:jc w:val="both"/>
        <w:rPr>
          <w:color w:val="000000"/>
        </w:rPr>
      </w:pPr>
      <w:r w:rsidRPr="00E13487">
        <w:t xml:space="preserve">Рекомендовать Санкт-Петербургской академии постдипломного </w:t>
      </w:r>
      <w:r>
        <w:t>п</w:t>
      </w:r>
      <w:r w:rsidRPr="00E13487">
        <w:t xml:space="preserve">едагогического образования включить материалы, разработанные ОУ № </w:t>
      </w:r>
      <w:r>
        <w:t>755</w:t>
      </w:r>
      <w:r>
        <w:rPr>
          <w:color w:val="000000"/>
        </w:rPr>
        <w:t>,</w:t>
      </w:r>
      <w:r w:rsidR="00280E97">
        <w:rPr>
          <w:color w:val="000000"/>
        </w:rPr>
        <w:t xml:space="preserve"> </w:t>
      </w:r>
      <w:r w:rsidRPr="00E13487">
        <w:rPr>
          <w:color w:val="000000"/>
        </w:rPr>
        <w:t>в реализуемые программы повышения квалификации.</w:t>
      </w:r>
    </w:p>
    <w:p w:rsidR="00B43292" w:rsidRDefault="00B43292" w:rsidP="00DB4C3B">
      <w:pPr>
        <w:ind w:firstLine="539"/>
        <w:jc w:val="both"/>
      </w:pPr>
    </w:p>
    <w:p w:rsidR="00DB4C3B" w:rsidRDefault="00DB4C3B" w:rsidP="004901F0">
      <w:pPr>
        <w:ind w:firstLine="426"/>
        <w:jc w:val="both"/>
      </w:pPr>
      <w:r w:rsidRPr="0018408D">
        <w:rPr>
          <w:b/>
        </w:rPr>
        <w:t xml:space="preserve">По </w:t>
      </w:r>
      <w:r>
        <w:rPr>
          <w:b/>
        </w:rPr>
        <w:t>третьему</w:t>
      </w:r>
      <w:r w:rsidRPr="0018408D">
        <w:rPr>
          <w:b/>
        </w:rPr>
        <w:t xml:space="preserve"> вопросу:</w:t>
      </w:r>
      <w:r w:rsidRPr="0018408D">
        <w:t xml:space="preserve"> </w:t>
      </w:r>
    </w:p>
    <w:p w:rsidR="00B43292" w:rsidRDefault="00B43292" w:rsidP="00B43292">
      <w:pPr>
        <w:pStyle w:val="a4"/>
        <w:numPr>
          <w:ilvl w:val="0"/>
          <w:numId w:val="21"/>
        </w:numPr>
        <w:ind w:left="0" w:firstLine="426"/>
        <w:jc w:val="both"/>
      </w:pPr>
      <w:r w:rsidRPr="0018408D">
        <w:t>Утвердить результаты экспертизы</w:t>
      </w:r>
      <w:r w:rsidRPr="00A02A37">
        <w:t xml:space="preserve"> </w:t>
      </w:r>
      <w:r w:rsidRPr="00EC4F87">
        <w:t>реализации проектов ОЭР</w:t>
      </w:r>
      <w:r>
        <w:t xml:space="preserve"> </w:t>
      </w:r>
      <w:r w:rsidRPr="00771AC0">
        <w:t>ДОУ № 32 Петродворцового района, ЧОУ «</w:t>
      </w:r>
      <w:proofErr w:type="spellStart"/>
      <w:r w:rsidRPr="00771AC0">
        <w:t>Монтессори</w:t>
      </w:r>
      <w:proofErr w:type="spellEnd"/>
      <w:r w:rsidRPr="00771AC0">
        <w:t>-школа Михайловой</w:t>
      </w:r>
      <w:r>
        <w:t>», Педагогического колледжа № 8.</w:t>
      </w:r>
    </w:p>
    <w:p w:rsidR="00B43292" w:rsidRDefault="00B43292" w:rsidP="00B43292">
      <w:pPr>
        <w:ind w:firstLine="426"/>
        <w:jc w:val="both"/>
      </w:pPr>
      <w:r w:rsidRPr="0018408D">
        <w:t xml:space="preserve">2. Рекомендовать </w:t>
      </w:r>
      <w:r w:rsidRPr="00771AC0">
        <w:t xml:space="preserve">ДОУ № 32 Петродворцового района </w:t>
      </w:r>
      <w:r w:rsidRPr="00C40B6C">
        <w:t>продолжить реализацию проекта ОЭР.</w:t>
      </w:r>
      <w:r>
        <w:t xml:space="preserve"> </w:t>
      </w:r>
    </w:p>
    <w:p w:rsidR="00B43292" w:rsidRDefault="00B43292" w:rsidP="00B43292">
      <w:pPr>
        <w:ind w:firstLine="426"/>
        <w:jc w:val="both"/>
      </w:pPr>
      <w:r>
        <w:t xml:space="preserve">3. </w:t>
      </w:r>
      <w:r w:rsidRPr="00C3046C">
        <w:t xml:space="preserve">Рекомендовать </w:t>
      </w:r>
      <w:r w:rsidRPr="00771AC0">
        <w:t>ЧОУ «</w:t>
      </w:r>
      <w:proofErr w:type="spellStart"/>
      <w:r w:rsidRPr="00771AC0">
        <w:t>Монтессори</w:t>
      </w:r>
      <w:proofErr w:type="spellEnd"/>
      <w:r w:rsidRPr="00771AC0">
        <w:t>-школа Михайловой</w:t>
      </w:r>
      <w:r>
        <w:t xml:space="preserve">» и Педагогическому колледжу № 8 </w:t>
      </w:r>
      <w:r w:rsidRPr="00C3046C">
        <w:t xml:space="preserve">продолжить реализацию проектов ОЭР с </w:t>
      </w:r>
      <w:r w:rsidRPr="00C40B6C">
        <w:t>учетом замечаний экспертов.</w:t>
      </w:r>
    </w:p>
    <w:p w:rsidR="00B43292" w:rsidRPr="00B43292" w:rsidRDefault="00B43292" w:rsidP="00B43292">
      <w:pPr>
        <w:ind w:firstLine="426"/>
        <w:jc w:val="both"/>
      </w:pPr>
      <w:r w:rsidRPr="00B43292">
        <w:t>4. Утвердить результаты экспертизы</w:t>
      </w:r>
      <w:r w:rsidRPr="00B43292">
        <w:rPr>
          <w:color w:val="000000"/>
        </w:rPr>
        <w:t xml:space="preserve"> реализации инновационной образовательной программы ПОУ «</w:t>
      </w:r>
      <w:r w:rsidRPr="00B43292">
        <w:t>Колледж информационных технологий».</w:t>
      </w:r>
    </w:p>
    <w:p w:rsidR="00B43292" w:rsidRDefault="00B43292" w:rsidP="00B43292">
      <w:pPr>
        <w:ind w:firstLine="426"/>
        <w:jc w:val="both"/>
      </w:pPr>
      <w:r w:rsidRPr="00B43292">
        <w:t xml:space="preserve">5. Рекомендовать </w:t>
      </w:r>
      <w:r w:rsidRPr="00B43292">
        <w:rPr>
          <w:color w:val="000000"/>
        </w:rPr>
        <w:t>ПОУ «</w:t>
      </w:r>
      <w:r w:rsidRPr="00B43292">
        <w:t>Колледж информационных технологий»</w:t>
      </w:r>
      <w:r w:rsidRPr="00B43292">
        <w:rPr>
          <w:color w:val="000000"/>
        </w:rPr>
        <w:t xml:space="preserve"> </w:t>
      </w:r>
      <w:r w:rsidRPr="00B43292">
        <w:t xml:space="preserve">продолжить реализацию </w:t>
      </w:r>
      <w:r w:rsidRPr="00B43292">
        <w:rPr>
          <w:color w:val="000000"/>
        </w:rPr>
        <w:t xml:space="preserve">инновационной образовательной </w:t>
      </w:r>
      <w:r w:rsidRPr="00B43292">
        <w:t>программы с учетом замечаний эксперта.</w:t>
      </w:r>
    </w:p>
    <w:p w:rsidR="00B43292" w:rsidRDefault="00B43292" w:rsidP="00DB4C3B">
      <w:pPr>
        <w:ind w:firstLine="567"/>
        <w:jc w:val="both"/>
      </w:pPr>
    </w:p>
    <w:p w:rsidR="00DB4C3B" w:rsidRDefault="00DB4C3B" w:rsidP="00196B72">
      <w:pPr>
        <w:spacing w:line="276" w:lineRule="auto"/>
        <w:ind w:firstLine="567"/>
        <w:rPr>
          <w:b/>
        </w:rPr>
      </w:pPr>
      <w:r w:rsidRPr="00FD57A8">
        <w:rPr>
          <w:b/>
        </w:rPr>
        <w:t xml:space="preserve">По </w:t>
      </w:r>
      <w:r>
        <w:rPr>
          <w:b/>
        </w:rPr>
        <w:t>четвертому</w:t>
      </w:r>
      <w:r w:rsidRPr="00FD57A8">
        <w:rPr>
          <w:b/>
        </w:rPr>
        <w:t xml:space="preserve"> вопросу:</w:t>
      </w:r>
    </w:p>
    <w:p w:rsidR="004901F0" w:rsidRDefault="004901F0" w:rsidP="00196B72">
      <w:pPr>
        <w:ind w:firstLine="426"/>
        <w:jc w:val="both"/>
      </w:pPr>
      <w:r>
        <w:t xml:space="preserve">1. </w:t>
      </w:r>
      <w:r w:rsidR="007B6903">
        <w:t>Утвердить</w:t>
      </w:r>
      <w:r w:rsidR="007B6903" w:rsidRPr="007B6903">
        <w:t xml:space="preserve"> </w:t>
      </w:r>
      <w:r>
        <w:t>представленные К</w:t>
      </w:r>
      <w:r w:rsidR="007B6903">
        <w:t>ритери</w:t>
      </w:r>
      <w:r>
        <w:t>и</w:t>
      </w:r>
      <w:r w:rsidR="007B6903">
        <w:t xml:space="preserve"> оценки заявок на признание образовательных </w:t>
      </w:r>
      <w:proofErr w:type="spellStart"/>
      <w:proofErr w:type="gramStart"/>
      <w:r>
        <w:t>образовательных</w:t>
      </w:r>
      <w:proofErr w:type="spellEnd"/>
      <w:proofErr w:type="gramEnd"/>
      <w:r>
        <w:t xml:space="preserve"> организаций экспериментальными</w:t>
      </w:r>
      <w:r w:rsidRPr="00F17FF5">
        <w:t xml:space="preserve"> </w:t>
      </w:r>
      <w:r>
        <w:t>площадками Санкт-Петербурга.</w:t>
      </w:r>
    </w:p>
    <w:p w:rsidR="004901F0" w:rsidRDefault="004901F0" w:rsidP="00196B72">
      <w:pPr>
        <w:pStyle w:val="a4"/>
        <w:numPr>
          <w:ilvl w:val="0"/>
          <w:numId w:val="21"/>
        </w:numPr>
        <w:ind w:left="0" w:firstLine="426"/>
        <w:jc w:val="both"/>
      </w:pPr>
      <w:r>
        <w:t>Экспертам Совета по образовательной политике использовать утвержденные Критерии при проведении экспертизы заявок на признание образовательных организаций экспериментальными</w:t>
      </w:r>
      <w:r w:rsidRPr="00F17FF5">
        <w:t xml:space="preserve"> </w:t>
      </w:r>
      <w:r>
        <w:t>площадками Санкт-Петербурга в апреле-мае 2020 года.</w:t>
      </w:r>
    </w:p>
    <w:p w:rsidR="004901F0" w:rsidRPr="004901F0" w:rsidRDefault="004901F0" w:rsidP="004901F0">
      <w:pPr>
        <w:pStyle w:val="a4"/>
        <w:numPr>
          <w:ilvl w:val="0"/>
          <w:numId w:val="21"/>
        </w:numPr>
        <w:ind w:left="0" w:firstLine="426"/>
        <w:jc w:val="both"/>
      </w:pPr>
      <w:r>
        <w:t>Принять к сведению информацию Коми</w:t>
      </w:r>
      <w:r w:rsidR="00425F75">
        <w:t>т</w:t>
      </w:r>
      <w:r>
        <w:t xml:space="preserve">ета по образованию о </w:t>
      </w:r>
      <w:r w:rsidRPr="004901F0">
        <w:t xml:space="preserve">подготовке </w:t>
      </w:r>
      <w:r>
        <w:br/>
      </w:r>
      <w:r w:rsidRPr="004901F0">
        <w:t>к проведению XI Петербургского международного образовательного форума.</w:t>
      </w:r>
    </w:p>
    <w:p w:rsidR="004901F0" w:rsidRDefault="004901F0" w:rsidP="004901F0">
      <w:pPr>
        <w:ind w:left="426"/>
        <w:jc w:val="both"/>
      </w:pPr>
    </w:p>
    <w:p w:rsidR="00B43292" w:rsidRDefault="00B43292" w:rsidP="00C04904">
      <w:pPr>
        <w:ind w:firstLine="425"/>
        <w:jc w:val="both"/>
        <w:rPr>
          <w:b/>
        </w:rPr>
      </w:pPr>
    </w:p>
    <w:p w:rsidR="00B43292" w:rsidRDefault="00B43292" w:rsidP="00C04904">
      <w:pPr>
        <w:ind w:firstLine="425"/>
        <w:jc w:val="both"/>
        <w:rPr>
          <w:b/>
        </w:rPr>
      </w:pPr>
    </w:p>
    <w:sectPr w:rsidR="00B43292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F0847F5"/>
    <w:multiLevelType w:val="multilevel"/>
    <w:tmpl w:val="7148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8959FD"/>
    <w:multiLevelType w:val="hybridMultilevel"/>
    <w:tmpl w:val="1ADEF7C2"/>
    <w:lvl w:ilvl="0" w:tplc="4F1EC1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4DC2461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3D9132DB"/>
    <w:multiLevelType w:val="hybridMultilevel"/>
    <w:tmpl w:val="E1E25B94"/>
    <w:lvl w:ilvl="0" w:tplc="9BCA35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4D254D79"/>
    <w:multiLevelType w:val="multilevel"/>
    <w:tmpl w:val="C486F7A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5">
    <w:nsid w:val="57AE09E3"/>
    <w:multiLevelType w:val="hybridMultilevel"/>
    <w:tmpl w:val="6BDC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930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7">
    <w:nsid w:val="582D7BF9"/>
    <w:multiLevelType w:val="hybridMultilevel"/>
    <w:tmpl w:val="B6009A98"/>
    <w:lvl w:ilvl="0" w:tplc="892A7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0">
    <w:nsid w:val="63FD2704"/>
    <w:multiLevelType w:val="hybridMultilevel"/>
    <w:tmpl w:val="62E6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66255666"/>
    <w:multiLevelType w:val="hybridMultilevel"/>
    <w:tmpl w:val="9B3237F6"/>
    <w:lvl w:ilvl="0" w:tplc="2D4AD0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14"/>
  </w:num>
  <w:num w:numId="5">
    <w:abstractNumId w:val="5"/>
  </w:num>
  <w:num w:numId="6">
    <w:abstractNumId w:val="21"/>
  </w:num>
  <w:num w:numId="7">
    <w:abstractNumId w:val="12"/>
  </w:num>
  <w:num w:numId="8">
    <w:abstractNumId w:val="2"/>
  </w:num>
  <w:num w:numId="9">
    <w:abstractNumId w:val="1"/>
  </w:num>
  <w:num w:numId="10">
    <w:abstractNumId w:val="18"/>
  </w:num>
  <w:num w:numId="11">
    <w:abstractNumId w:val="6"/>
  </w:num>
  <w:num w:numId="12">
    <w:abstractNumId w:val="23"/>
  </w:num>
  <w:num w:numId="13">
    <w:abstractNumId w:val="0"/>
  </w:num>
  <w:num w:numId="14">
    <w:abstractNumId w:val="4"/>
  </w:num>
  <w:num w:numId="15">
    <w:abstractNumId w:val="9"/>
  </w:num>
  <w:num w:numId="16">
    <w:abstractNumId w:val="15"/>
  </w:num>
  <w:num w:numId="17">
    <w:abstractNumId w:val="20"/>
  </w:num>
  <w:num w:numId="18">
    <w:abstractNumId w:val="3"/>
  </w:num>
  <w:num w:numId="19">
    <w:abstractNumId w:val="13"/>
  </w:num>
  <w:num w:numId="20">
    <w:abstractNumId w:val="16"/>
  </w:num>
  <w:num w:numId="21">
    <w:abstractNumId w:val="7"/>
  </w:num>
  <w:num w:numId="22">
    <w:abstractNumId w:val="10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04DF"/>
    <w:rsid w:val="00024AF8"/>
    <w:rsid w:val="00046012"/>
    <w:rsid w:val="000748EB"/>
    <w:rsid w:val="000876F9"/>
    <w:rsid w:val="000933C9"/>
    <w:rsid w:val="0009389F"/>
    <w:rsid w:val="000A6A62"/>
    <w:rsid w:val="000A6FF7"/>
    <w:rsid w:val="000B7B92"/>
    <w:rsid w:val="000C3E28"/>
    <w:rsid w:val="00104E76"/>
    <w:rsid w:val="00142877"/>
    <w:rsid w:val="001578CC"/>
    <w:rsid w:val="001642E6"/>
    <w:rsid w:val="0016696B"/>
    <w:rsid w:val="0018408D"/>
    <w:rsid w:val="00196B72"/>
    <w:rsid w:val="001A56F4"/>
    <w:rsid w:val="001D14C3"/>
    <w:rsid w:val="00211648"/>
    <w:rsid w:val="00226F3C"/>
    <w:rsid w:val="002434DA"/>
    <w:rsid w:val="00262796"/>
    <w:rsid w:val="002671F8"/>
    <w:rsid w:val="00270730"/>
    <w:rsid w:val="00280E97"/>
    <w:rsid w:val="00291894"/>
    <w:rsid w:val="002A07C5"/>
    <w:rsid w:val="002B2090"/>
    <w:rsid w:val="002B7D12"/>
    <w:rsid w:val="002C166C"/>
    <w:rsid w:val="002E0690"/>
    <w:rsid w:val="002E44CF"/>
    <w:rsid w:val="002E66A5"/>
    <w:rsid w:val="003807D9"/>
    <w:rsid w:val="003B7D0D"/>
    <w:rsid w:val="003C1A13"/>
    <w:rsid w:val="003C2B11"/>
    <w:rsid w:val="003E5839"/>
    <w:rsid w:val="003F0A71"/>
    <w:rsid w:val="003F2911"/>
    <w:rsid w:val="00425F75"/>
    <w:rsid w:val="00456B71"/>
    <w:rsid w:val="004705E6"/>
    <w:rsid w:val="004901F0"/>
    <w:rsid w:val="00495901"/>
    <w:rsid w:val="004A1D2A"/>
    <w:rsid w:val="004E625E"/>
    <w:rsid w:val="004E6687"/>
    <w:rsid w:val="004F2108"/>
    <w:rsid w:val="0052019B"/>
    <w:rsid w:val="0052303D"/>
    <w:rsid w:val="005237E9"/>
    <w:rsid w:val="00566CB9"/>
    <w:rsid w:val="00593758"/>
    <w:rsid w:val="005C0445"/>
    <w:rsid w:val="00615A6C"/>
    <w:rsid w:val="00617E74"/>
    <w:rsid w:val="00622FA3"/>
    <w:rsid w:val="006324B7"/>
    <w:rsid w:val="0065788C"/>
    <w:rsid w:val="00662DC7"/>
    <w:rsid w:val="0068624C"/>
    <w:rsid w:val="006C6086"/>
    <w:rsid w:val="006D06BF"/>
    <w:rsid w:val="006D1853"/>
    <w:rsid w:val="006F46B6"/>
    <w:rsid w:val="00710A64"/>
    <w:rsid w:val="0072684B"/>
    <w:rsid w:val="00734717"/>
    <w:rsid w:val="00753E6B"/>
    <w:rsid w:val="00755194"/>
    <w:rsid w:val="00771AC0"/>
    <w:rsid w:val="00783ED2"/>
    <w:rsid w:val="00794CB9"/>
    <w:rsid w:val="00796BBF"/>
    <w:rsid w:val="007A1DFC"/>
    <w:rsid w:val="007A3F2E"/>
    <w:rsid w:val="007B6903"/>
    <w:rsid w:val="007E60AA"/>
    <w:rsid w:val="007F1255"/>
    <w:rsid w:val="008046AB"/>
    <w:rsid w:val="0080668F"/>
    <w:rsid w:val="008213B9"/>
    <w:rsid w:val="00831BC1"/>
    <w:rsid w:val="00836EF3"/>
    <w:rsid w:val="008375EF"/>
    <w:rsid w:val="00847E58"/>
    <w:rsid w:val="00856C09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83E5D"/>
    <w:rsid w:val="009A374D"/>
    <w:rsid w:val="009A6475"/>
    <w:rsid w:val="009B1911"/>
    <w:rsid w:val="009D349B"/>
    <w:rsid w:val="009E4932"/>
    <w:rsid w:val="00A02A37"/>
    <w:rsid w:val="00A171ED"/>
    <w:rsid w:val="00A2386B"/>
    <w:rsid w:val="00A303C5"/>
    <w:rsid w:val="00A60DE4"/>
    <w:rsid w:val="00A634A1"/>
    <w:rsid w:val="00A65906"/>
    <w:rsid w:val="00A73E5E"/>
    <w:rsid w:val="00A828DA"/>
    <w:rsid w:val="00A8453A"/>
    <w:rsid w:val="00A84F79"/>
    <w:rsid w:val="00A93DB9"/>
    <w:rsid w:val="00AA2AF5"/>
    <w:rsid w:val="00AA6D1C"/>
    <w:rsid w:val="00AE08D5"/>
    <w:rsid w:val="00AF19B6"/>
    <w:rsid w:val="00AF280F"/>
    <w:rsid w:val="00B15CD1"/>
    <w:rsid w:val="00B31863"/>
    <w:rsid w:val="00B32939"/>
    <w:rsid w:val="00B43292"/>
    <w:rsid w:val="00B4640B"/>
    <w:rsid w:val="00B540A9"/>
    <w:rsid w:val="00BA2D8E"/>
    <w:rsid w:val="00BC42AD"/>
    <w:rsid w:val="00BD293D"/>
    <w:rsid w:val="00C04904"/>
    <w:rsid w:val="00C16216"/>
    <w:rsid w:val="00C40375"/>
    <w:rsid w:val="00C40B6C"/>
    <w:rsid w:val="00C549F6"/>
    <w:rsid w:val="00C57F86"/>
    <w:rsid w:val="00C660AA"/>
    <w:rsid w:val="00C80CC6"/>
    <w:rsid w:val="00C8174E"/>
    <w:rsid w:val="00C9454C"/>
    <w:rsid w:val="00C96045"/>
    <w:rsid w:val="00CA6680"/>
    <w:rsid w:val="00CB7E48"/>
    <w:rsid w:val="00CD7813"/>
    <w:rsid w:val="00CE6E9C"/>
    <w:rsid w:val="00CF7BB5"/>
    <w:rsid w:val="00D07B38"/>
    <w:rsid w:val="00D22237"/>
    <w:rsid w:val="00D8299D"/>
    <w:rsid w:val="00D9369F"/>
    <w:rsid w:val="00D93BAA"/>
    <w:rsid w:val="00DA1C57"/>
    <w:rsid w:val="00DB4C3B"/>
    <w:rsid w:val="00DB61E0"/>
    <w:rsid w:val="00DF6FB9"/>
    <w:rsid w:val="00E25BD9"/>
    <w:rsid w:val="00E311B6"/>
    <w:rsid w:val="00E56360"/>
    <w:rsid w:val="00E635A9"/>
    <w:rsid w:val="00E707CC"/>
    <w:rsid w:val="00E84CD4"/>
    <w:rsid w:val="00EB1843"/>
    <w:rsid w:val="00F04D86"/>
    <w:rsid w:val="00F17E93"/>
    <w:rsid w:val="00F251E1"/>
    <w:rsid w:val="00F30784"/>
    <w:rsid w:val="00F376EB"/>
    <w:rsid w:val="00F47FA9"/>
    <w:rsid w:val="00F60AD5"/>
    <w:rsid w:val="00F77982"/>
    <w:rsid w:val="00F94F15"/>
    <w:rsid w:val="00FA5672"/>
    <w:rsid w:val="00FC3957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2019-10-21T07:23:00Z</cp:lastPrinted>
  <dcterms:created xsi:type="dcterms:W3CDTF">2019-10-21T08:28:00Z</dcterms:created>
  <dcterms:modified xsi:type="dcterms:W3CDTF">2019-10-21T08:28:00Z</dcterms:modified>
</cp:coreProperties>
</file>